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66E5" w14:textId="77777777" w:rsidR="00E312AE" w:rsidRDefault="0095665D">
      <w:pPr>
        <w:spacing w:after="1180" w:line="600" w:lineRule="exact"/>
        <w:jc w:val="left"/>
      </w:pPr>
      <w:r>
        <w:rPr>
          <w:color w:val="000000"/>
          <w:sz w:val="34"/>
        </w:rPr>
        <w:t>附件2</w:t>
      </w:r>
    </w:p>
    <w:p w14:paraId="3EA617B0" w14:textId="77777777" w:rsidR="00E312AE" w:rsidRDefault="0095665D">
      <w:pPr>
        <w:spacing w:line="920" w:lineRule="exact"/>
        <w:ind w:firstLine="2060"/>
        <w:jc w:val="left"/>
      </w:pPr>
      <w:r>
        <w:rPr>
          <w:b/>
          <w:color w:val="000000"/>
          <w:sz w:val="52"/>
        </w:rPr>
        <w:t>内蒙古自治区本级</w:t>
      </w:r>
    </w:p>
    <w:p w14:paraId="04E79322" w14:textId="77777777" w:rsidR="00E312AE" w:rsidRDefault="0095665D">
      <w:pPr>
        <w:spacing w:after="3600" w:line="920" w:lineRule="exact"/>
        <w:ind w:firstLine="1620"/>
        <w:jc w:val="left"/>
      </w:pPr>
      <w:r>
        <w:rPr>
          <w:b/>
          <w:color w:val="000000"/>
          <w:sz w:val="52"/>
        </w:rPr>
        <w:t>政府采购项目采购需求</w:t>
      </w:r>
    </w:p>
    <w:p w14:paraId="43042ACF" w14:textId="77777777" w:rsidR="00E312AE" w:rsidRDefault="00E312AE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11EB2E87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0664B708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60CE540B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667B154B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1AECBC49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06FFEE6D" w14:textId="77777777" w:rsidR="00D159CD" w:rsidRDefault="00D159CD">
      <w:pPr>
        <w:spacing w:line="440" w:lineRule="exact"/>
        <w:jc w:val="left"/>
        <w:rPr>
          <w:b/>
          <w:color w:val="000000"/>
          <w:sz w:val="28"/>
          <w:szCs w:val="28"/>
        </w:rPr>
      </w:pPr>
    </w:p>
    <w:p w14:paraId="236A7E07" w14:textId="77777777" w:rsidR="00D159CD" w:rsidRDefault="00D159CD">
      <w:pPr>
        <w:spacing w:line="440" w:lineRule="exact"/>
        <w:jc w:val="left"/>
        <w:rPr>
          <w:b/>
          <w:color w:val="000000"/>
          <w:sz w:val="24"/>
        </w:rPr>
      </w:pPr>
    </w:p>
    <w:p w14:paraId="47718F62" w14:textId="77777777" w:rsidR="00D159CD" w:rsidRPr="00D837A4" w:rsidRDefault="00D159CD" w:rsidP="00D159CD">
      <w:pPr>
        <w:spacing w:after="60" w:line="520" w:lineRule="exact"/>
        <w:ind w:firstLine="1620"/>
        <w:rPr>
          <w:sz w:val="32"/>
          <w:szCs w:val="32"/>
        </w:rPr>
      </w:pPr>
      <w:r w:rsidRPr="00D837A4">
        <w:rPr>
          <w:b/>
          <w:color w:val="000000"/>
          <w:sz w:val="32"/>
          <w:szCs w:val="32"/>
        </w:rPr>
        <w:t>采购单位：</w:t>
      </w:r>
      <w:r w:rsidRPr="00D837A4">
        <w:rPr>
          <w:rFonts w:hint="eastAsia"/>
          <w:color w:val="000000"/>
          <w:sz w:val="32"/>
          <w:szCs w:val="32"/>
          <w:u w:val="single"/>
        </w:rPr>
        <w:t xml:space="preserve">内蒙古博物院 </w:t>
      </w:r>
      <w:r w:rsidRPr="00D837A4">
        <w:rPr>
          <w:color w:val="000000"/>
          <w:sz w:val="32"/>
          <w:szCs w:val="32"/>
          <w:u w:val="single"/>
        </w:rPr>
        <w:tab/>
      </w:r>
    </w:p>
    <w:p w14:paraId="6A968F52" w14:textId="77777777" w:rsidR="00D159CD" w:rsidRPr="00D837A4" w:rsidRDefault="00D159CD" w:rsidP="00D159CD">
      <w:pPr>
        <w:spacing w:after="60" w:line="520" w:lineRule="exact"/>
        <w:ind w:firstLine="1620"/>
        <w:jc w:val="left"/>
        <w:rPr>
          <w:sz w:val="32"/>
          <w:szCs w:val="32"/>
        </w:rPr>
      </w:pPr>
      <w:r w:rsidRPr="00D837A4">
        <w:rPr>
          <w:b/>
          <w:color w:val="000000"/>
          <w:sz w:val="32"/>
          <w:szCs w:val="32"/>
        </w:rPr>
        <w:t>项目名称：</w:t>
      </w:r>
      <w:r w:rsidRPr="00D837A4">
        <w:rPr>
          <w:rFonts w:hint="eastAsia"/>
          <w:bCs/>
          <w:sz w:val="32"/>
          <w:szCs w:val="32"/>
          <w:u w:val="single"/>
        </w:rPr>
        <w:t>内蒙古博物院维修改造零星工程</w:t>
      </w:r>
    </w:p>
    <w:p w14:paraId="2D052C22" w14:textId="77777777" w:rsidR="00D159CD" w:rsidRPr="00D837A4" w:rsidRDefault="00D159CD" w:rsidP="00D159CD">
      <w:pPr>
        <w:spacing w:line="500" w:lineRule="exact"/>
        <w:ind w:firstLine="1620"/>
        <w:rPr>
          <w:sz w:val="32"/>
          <w:szCs w:val="32"/>
        </w:rPr>
      </w:pPr>
      <w:r w:rsidRPr="00D837A4">
        <w:rPr>
          <w:b/>
          <w:color w:val="000000"/>
          <w:sz w:val="32"/>
          <w:szCs w:val="32"/>
        </w:rPr>
        <w:t>所属年度：</w:t>
      </w:r>
      <w:r w:rsidRPr="00D837A4">
        <w:rPr>
          <w:rFonts w:hint="eastAsia"/>
          <w:color w:val="000000"/>
          <w:sz w:val="32"/>
          <w:szCs w:val="32"/>
          <w:u w:val="single"/>
        </w:rPr>
        <w:t xml:space="preserve">2023年       </w:t>
      </w:r>
      <w:r w:rsidRPr="00D837A4">
        <w:rPr>
          <w:color w:val="000000"/>
          <w:sz w:val="32"/>
          <w:szCs w:val="32"/>
          <w:u w:val="single"/>
        </w:rPr>
        <w:tab/>
      </w:r>
    </w:p>
    <w:p w14:paraId="3A7AEB0B" w14:textId="77777777" w:rsidR="00D159CD" w:rsidRPr="00D837A4" w:rsidRDefault="00D159CD" w:rsidP="00D159CD">
      <w:pPr>
        <w:spacing w:after="60" w:line="520" w:lineRule="exact"/>
        <w:ind w:firstLine="1620"/>
        <w:jc w:val="left"/>
        <w:rPr>
          <w:sz w:val="32"/>
          <w:szCs w:val="32"/>
        </w:rPr>
      </w:pPr>
      <w:r w:rsidRPr="00D837A4">
        <w:rPr>
          <w:b/>
          <w:color w:val="000000"/>
          <w:sz w:val="32"/>
          <w:szCs w:val="32"/>
        </w:rPr>
        <w:t>编制单位：</w:t>
      </w:r>
      <w:r w:rsidRPr="00D837A4">
        <w:rPr>
          <w:rFonts w:hint="eastAsia"/>
          <w:color w:val="000000"/>
          <w:sz w:val="32"/>
          <w:szCs w:val="32"/>
          <w:u w:val="single"/>
        </w:rPr>
        <w:t xml:space="preserve">内蒙古博物院 </w:t>
      </w:r>
      <w:r w:rsidRPr="00D837A4">
        <w:rPr>
          <w:color w:val="000000"/>
          <w:sz w:val="32"/>
          <w:szCs w:val="32"/>
          <w:u w:val="single"/>
        </w:rPr>
        <w:tab/>
      </w:r>
    </w:p>
    <w:p w14:paraId="1897E4E8" w14:textId="77777777" w:rsidR="00D159CD" w:rsidRPr="00D837A4" w:rsidRDefault="00D159CD" w:rsidP="00D159CD">
      <w:pPr>
        <w:spacing w:line="560" w:lineRule="exact"/>
        <w:ind w:firstLine="1620"/>
        <w:rPr>
          <w:sz w:val="32"/>
          <w:szCs w:val="32"/>
        </w:rPr>
      </w:pPr>
      <w:r w:rsidRPr="00D837A4">
        <w:rPr>
          <w:b/>
          <w:color w:val="000000"/>
          <w:sz w:val="32"/>
          <w:szCs w:val="32"/>
        </w:rPr>
        <w:t>编制时间：</w:t>
      </w:r>
      <w:r w:rsidRPr="00D837A4">
        <w:rPr>
          <w:rFonts w:hint="eastAsia"/>
          <w:color w:val="000000"/>
          <w:sz w:val="32"/>
          <w:szCs w:val="32"/>
          <w:u w:val="single"/>
        </w:rPr>
        <w:t>2023年3月</w:t>
      </w:r>
      <w:r w:rsidRPr="00D837A4">
        <w:rPr>
          <w:color w:val="000000"/>
          <w:sz w:val="32"/>
          <w:szCs w:val="32"/>
          <w:u w:val="single"/>
        </w:rPr>
        <w:tab/>
      </w:r>
    </w:p>
    <w:p w14:paraId="16355EF1" w14:textId="77777777" w:rsidR="00E312AE" w:rsidRDefault="0095665D">
      <w:pPr>
        <w:spacing w:line="480" w:lineRule="exact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一、需求调查情况</w:t>
      </w:r>
    </w:p>
    <w:p w14:paraId="1888020B" w14:textId="77777777" w:rsidR="00E312AE" w:rsidRDefault="0095665D">
      <w:pPr>
        <w:spacing w:line="480" w:lineRule="exact"/>
        <w:ind w:firstLine="10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>（</w:t>
      </w:r>
      <w:r>
        <w:rPr>
          <w:color w:val="000000"/>
          <w:sz w:val="24"/>
        </w:rPr>
        <w:t>一）本项目是否需要开展需求调查：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</w:rPr>
        <w:t>是</w:t>
      </w:r>
      <w:r w:rsidR="00D159CD">
        <w:rPr>
          <w:color w:val="000000"/>
          <w:sz w:val="24"/>
        </w:rPr>
        <w:t>口</w:t>
      </w:r>
      <w:r>
        <w:rPr>
          <w:color w:val="000000"/>
          <w:sz w:val="24"/>
        </w:rPr>
        <w:t>否</w:t>
      </w:r>
    </w:p>
    <w:p w14:paraId="34C32634" w14:textId="77777777" w:rsidR="00E312AE" w:rsidRDefault="0095665D">
      <w:pPr>
        <w:spacing w:line="480" w:lineRule="exact"/>
        <w:ind w:firstLine="400"/>
        <w:jc w:val="left"/>
        <w:rPr>
          <w:color w:val="000000"/>
          <w:sz w:val="24"/>
        </w:rPr>
      </w:pPr>
      <w:r>
        <w:rPr>
          <w:color w:val="000000"/>
          <w:sz w:val="24"/>
        </w:rPr>
        <w:t>1．本项目是否属于可以不再重复开展需求调查情形：口是</w:t>
      </w:r>
      <w:r w:rsidR="00585E8C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</w:rPr>
        <w:t>否</w:t>
      </w:r>
    </w:p>
    <w:p w14:paraId="3D9D7A4C" w14:textId="77777777" w:rsidR="00E312AE" w:rsidRDefault="0095665D">
      <w:pPr>
        <w:spacing w:line="480" w:lineRule="exact"/>
        <w:ind w:firstLine="400"/>
        <w:jc w:val="left"/>
      </w:pPr>
      <w:r>
        <w:rPr>
          <w:color w:val="000000"/>
          <w:sz w:val="24"/>
        </w:rPr>
        <w:t>2．未展开需求调查的原因：</w:t>
      </w:r>
      <w:r w:rsidR="00D837A4" w:rsidRPr="00D837A4">
        <w:rPr>
          <w:color w:val="000000"/>
          <w:sz w:val="24"/>
          <w:u w:val="single"/>
        </w:rPr>
        <w:t>无</w:t>
      </w:r>
      <w:r w:rsidR="00D837A4">
        <w:rPr>
          <w:color w:val="000000"/>
          <w:sz w:val="24"/>
          <w:u w:val="single"/>
        </w:rPr>
        <w:t>。</w:t>
      </w:r>
    </w:p>
    <w:p w14:paraId="5D69948B" w14:textId="77777777" w:rsidR="00E312AE" w:rsidRDefault="0095665D">
      <w:pPr>
        <w:spacing w:line="48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（二）需求调查方式</w:t>
      </w:r>
    </w:p>
    <w:p w14:paraId="367477A8" w14:textId="77777777" w:rsidR="00E312AE" w:rsidRDefault="0095665D">
      <w:pPr>
        <w:spacing w:line="480" w:lineRule="exact"/>
        <w:ind w:firstLine="400"/>
        <w:jc w:val="left"/>
        <w:rPr>
          <w:color w:val="000000"/>
          <w:sz w:val="24"/>
        </w:rPr>
      </w:pPr>
      <w:proofErr w:type="gramStart"/>
      <w:r>
        <w:rPr>
          <w:color w:val="000000"/>
          <w:sz w:val="24"/>
        </w:rPr>
        <w:t>口咨询</w:t>
      </w:r>
      <w:proofErr w:type="gramEnd"/>
      <w:r>
        <w:rPr>
          <w:color w:val="000000"/>
          <w:sz w:val="24"/>
        </w:rPr>
        <w:t xml:space="preserve"> 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</w:rPr>
        <w:t>论证 口问卷调查 口其他方式（)</w:t>
      </w:r>
    </w:p>
    <w:p w14:paraId="2D1F35BC" w14:textId="77777777" w:rsidR="00E312AE" w:rsidRPr="00585E8C" w:rsidRDefault="0095665D" w:rsidP="00D01C08">
      <w:pPr>
        <w:spacing w:line="480" w:lineRule="exact"/>
        <w:jc w:val="left"/>
        <w:rPr>
          <w:color w:val="000000"/>
          <w:sz w:val="24"/>
        </w:rPr>
      </w:pPr>
      <w:r w:rsidRPr="00585E8C">
        <w:rPr>
          <w:color w:val="000000"/>
          <w:sz w:val="24"/>
        </w:rPr>
        <w:t>（三）需求调查对象</w:t>
      </w:r>
    </w:p>
    <w:p w14:paraId="215D2EA3" w14:textId="77777777" w:rsidR="00E312AE" w:rsidRDefault="00585E8C">
      <w:pPr>
        <w:spacing w:line="480" w:lineRule="exact"/>
        <w:rPr>
          <w:u w:val="single"/>
        </w:rPr>
      </w:pPr>
      <w:r w:rsidRPr="00585E8C">
        <w:rPr>
          <w:u w:val="single"/>
        </w:rPr>
        <w:t>对</w:t>
      </w:r>
      <w:r w:rsidRPr="00585E8C">
        <w:rPr>
          <w:rFonts w:hint="eastAsia"/>
          <w:u w:val="single"/>
        </w:rPr>
        <w:t>地面瓷砖、卫生间墙面瓷砖重新铺贴施工、主楼玻璃更换工程项目进行了需求调查</w:t>
      </w:r>
      <w:r w:rsidR="0095665D">
        <w:rPr>
          <w:u w:val="single"/>
        </w:rPr>
        <w:tab/>
      </w:r>
    </w:p>
    <w:p w14:paraId="0ED2E5AE" w14:textId="77777777" w:rsidR="00E312AE" w:rsidRDefault="0095665D">
      <w:pPr>
        <w:spacing w:line="480" w:lineRule="exact"/>
        <w:ind w:firstLine="100"/>
        <w:jc w:val="left"/>
        <w:rPr>
          <w:color w:val="000000"/>
          <w:sz w:val="24"/>
        </w:rPr>
      </w:pPr>
      <w:r>
        <w:rPr>
          <w:color w:val="000000"/>
          <w:sz w:val="24"/>
        </w:rPr>
        <w:t>（四）需求调查结果</w:t>
      </w:r>
    </w:p>
    <w:p w14:paraId="4BC1FC1B" w14:textId="77777777" w:rsidR="00E312AE" w:rsidRDefault="0095665D" w:rsidP="00FE1FD6">
      <w:pPr>
        <w:spacing w:line="480" w:lineRule="exact"/>
        <w:ind w:firstLineChars="200" w:firstLine="480"/>
        <w:jc w:val="left"/>
      </w:pPr>
      <w:r>
        <w:rPr>
          <w:color w:val="000000"/>
          <w:sz w:val="24"/>
        </w:rPr>
        <w:t>1．相关产业发展情况</w:t>
      </w:r>
    </w:p>
    <w:p w14:paraId="6BF184FA" w14:textId="77777777" w:rsidR="00E312AE" w:rsidRDefault="0049233E" w:rsidP="00FE1FD6">
      <w:pPr>
        <w:spacing w:line="480" w:lineRule="exact"/>
        <w:ind w:firstLineChars="200" w:firstLine="420"/>
        <w:rPr>
          <w:u w:val="single"/>
        </w:rPr>
      </w:pPr>
      <w:r>
        <w:rPr>
          <w:u w:val="single"/>
        </w:rPr>
        <w:t>逐步迈向规模化、专业化方向发展，</w:t>
      </w:r>
      <w:r>
        <w:rPr>
          <w:rFonts w:hint="eastAsia"/>
          <w:u w:val="single"/>
        </w:rPr>
        <w:t>维修行业日趋集团化，行业技术进步加快。</w:t>
      </w:r>
    </w:p>
    <w:p w14:paraId="2B875D9D" w14:textId="77777777" w:rsidR="00E312AE" w:rsidRDefault="0095665D" w:rsidP="00D159CD">
      <w:pPr>
        <w:spacing w:line="480" w:lineRule="exact"/>
        <w:ind w:firstLineChars="200" w:firstLine="480"/>
        <w:jc w:val="left"/>
      </w:pPr>
      <w:r>
        <w:rPr>
          <w:color w:val="000000"/>
          <w:sz w:val="24"/>
        </w:rPr>
        <w:t>2．市场供给情况</w:t>
      </w:r>
    </w:p>
    <w:p w14:paraId="031F0E01" w14:textId="77777777" w:rsidR="00E312AE" w:rsidRDefault="00D159CD" w:rsidP="00FE1FD6">
      <w:pPr>
        <w:spacing w:line="480" w:lineRule="exact"/>
        <w:ind w:firstLineChars="200" w:firstLine="420"/>
        <w:rPr>
          <w:u w:val="single"/>
        </w:rPr>
      </w:pPr>
      <w:r>
        <w:rPr>
          <w:u w:val="single"/>
        </w:rPr>
        <w:t>随着需求体量的增加，行业规模不断扩大，运营模式持续丰富，市场供给迎合需求，市场前景广阔。市场</w:t>
      </w:r>
      <w:r w:rsidRPr="00D159CD">
        <w:rPr>
          <w:u w:val="single"/>
        </w:rPr>
        <w:t>供给</w:t>
      </w:r>
      <w:r>
        <w:rPr>
          <w:u w:val="single"/>
        </w:rPr>
        <w:t>趋向于对产业规模、产业结构、区域结构、市场竞争等多个角度清晰化发展。</w:t>
      </w:r>
    </w:p>
    <w:p w14:paraId="5968F828" w14:textId="77777777" w:rsidR="00E312AE" w:rsidRDefault="0095665D">
      <w:pPr>
        <w:spacing w:line="480" w:lineRule="exact"/>
        <w:ind w:firstLine="400"/>
        <w:jc w:val="left"/>
      </w:pPr>
      <w:r w:rsidRPr="00B430CC">
        <w:rPr>
          <w:color w:val="000000"/>
          <w:sz w:val="24"/>
        </w:rPr>
        <w:t>3．同类采购项目历史成交信息情况</w:t>
      </w:r>
    </w:p>
    <w:p w14:paraId="2B04EE6D" w14:textId="162D176A" w:rsidR="00E312AE" w:rsidRDefault="00F44835">
      <w:pPr>
        <w:spacing w:line="480" w:lineRule="exact"/>
        <w:rPr>
          <w:u w:val="single"/>
        </w:rPr>
      </w:pPr>
      <w:r>
        <w:rPr>
          <w:rFonts w:hint="eastAsia"/>
          <w:u w:val="single"/>
        </w:rPr>
        <w:t>无</w:t>
      </w:r>
    </w:p>
    <w:p w14:paraId="040DFCC5" w14:textId="77777777" w:rsidR="00E312AE" w:rsidRDefault="0095665D" w:rsidP="00F44835">
      <w:pPr>
        <w:spacing w:line="480" w:lineRule="exact"/>
        <w:ind w:firstLineChars="200" w:firstLine="480"/>
        <w:jc w:val="left"/>
      </w:pPr>
      <w:r>
        <w:rPr>
          <w:color w:val="000000"/>
          <w:sz w:val="24"/>
        </w:rPr>
        <w:t>4．可能涉及的运行维护、升级更新、备品备件、耗材等后续采购情况</w:t>
      </w:r>
    </w:p>
    <w:p w14:paraId="27A6D3A8" w14:textId="77777777" w:rsidR="00E312AE" w:rsidRDefault="00FE1FD6">
      <w:pPr>
        <w:spacing w:line="480" w:lineRule="exact"/>
        <w:rPr>
          <w:u w:val="single"/>
        </w:rPr>
      </w:pPr>
      <w:r>
        <w:rPr>
          <w:u w:val="single"/>
        </w:rPr>
        <w:t>无。</w:t>
      </w:r>
    </w:p>
    <w:p w14:paraId="46128F73" w14:textId="77777777" w:rsidR="00E312AE" w:rsidRDefault="0095665D" w:rsidP="00BF4DEA">
      <w:pPr>
        <w:spacing w:line="480" w:lineRule="exact"/>
        <w:ind w:firstLineChars="200" w:firstLine="480"/>
      </w:pPr>
      <w:r>
        <w:rPr>
          <w:color w:val="000000"/>
          <w:sz w:val="24"/>
        </w:rPr>
        <w:t>5．其他相关情况</w:t>
      </w:r>
    </w:p>
    <w:p w14:paraId="51160A30" w14:textId="77777777" w:rsidR="00FE1FD6" w:rsidRDefault="00FE1FD6" w:rsidP="00FE1FD6">
      <w:pPr>
        <w:spacing w:line="480" w:lineRule="exact"/>
        <w:rPr>
          <w:u w:val="single"/>
        </w:rPr>
      </w:pPr>
      <w:r>
        <w:rPr>
          <w:u w:val="single"/>
        </w:rPr>
        <w:t>无。</w:t>
      </w:r>
    </w:p>
    <w:p w14:paraId="5591C45A" w14:textId="77777777" w:rsidR="00E312AE" w:rsidRDefault="0095665D">
      <w:pPr>
        <w:spacing w:line="420" w:lineRule="exact"/>
        <w:ind w:firstLine="380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二、采购需求内容</w:t>
      </w:r>
    </w:p>
    <w:p w14:paraId="5426A6A2" w14:textId="77777777" w:rsidR="00E312AE" w:rsidRPr="00585E8C" w:rsidRDefault="0095665D">
      <w:pPr>
        <w:spacing w:line="400" w:lineRule="exact"/>
        <w:ind w:firstLineChars="200" w:firstLine="480"/>
        <w:rPr>
          <w:color w:val="000000"/>
          <w:sz w:val="24"/>
        </w:rPr>
      </w:pPr>
      <w:r w:rsidRPr="00585E8C">
        <w:rPr>
          <w:color w:val="000000"/>
          <w:sz w:val="24"/>
        </w:rPr>
        <w:t>（一）项目概况</w:t>
      </w:r>
    </w:p>
    <w:p w14:paraId="69D36AF1" w14:textId="77777777" w:rsidR="00E312AE" w:rsidRDefault="00D159CD" w:rsidP="00D159CD">
      <w:pPr>
        <w:spacing w:line="400" w:lineRule="exact"/>
        <w:ind w:leftChars="200" w:left="420" w:firstLineChars="150" w:firstLine="315"/>
        <w:jc w:val="left"/>
        <w:rPr>
          <w:u w:val="single"/>
        </w:rPr>
      </w:pPr>
      <w:r w:rsidRPr="00585E8C">
        <w:rPr>
          <w:rFonts w:hint="eastAsia"/>
          <w:u w:val="single"/>
        </w:rPr>
        <w:t xml:space="preserve"> 该项目为2023年内蒙古博物院零星维修</w:t>
      </w:r>
      <w:r w:rsidR="00FE1FD6" w:rsidRPr="00585E8C">
        <w:rPr>
          <w:rFonts w:hint="eastAsia"/>
          <w:u w:val="single"/>
        </w:rPr>
        <w:t>项目</w:t>
      </w:r>
      <w:r w:rsidRPr="00585E8C">
        <w:rPr>
          <w:rFonts w:hint="eastAsia"/>
          <w:u w:val="single"/>
        </w:rPr>
        <w:t>，主要包括：更换地面瓷砖、卫生间墙面瓷砖重新铺贴施工、主楼玻璃更换工程。</w:t>
      </w:r>
      <w:r w:rsidR="0095665D">
        <w:rPr>
          <w:u w:val="single"/>
        </w:rPr>
        <w:tab/>
      </w:r>
    </w:p>
    <w:p w14:paraId="6EBA9470" w14:textId="77777777" w:rsidR="00E312AE" w:rsidRDefault="0095665D">
      <w:pPr>
        <w:spacing w:line="500" w:lineRule="exact"/>
        <w:ind w:firstLine="380"/>
        <w:jc w:val="left"/>
      </w:pPr>
      <w:r>
        <w:rPr>
          <w:color w:val="000000"/>
          <w:sz w:val="24"/>
        </w:rPr>
        <w:t>（二）项目所属年度：</w:t>
      </w:r>
      <w:r w:rsidR="00D159CD">
        <w:rPr>
          <w:rFonts w:hint="eastAsia"/>
          <w:color w:val="000000"/>
          <w:sz w:val="24"/>
          <w:u w:val="single"/>
        </w:rPr>
        <w:t>2023年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</w:p>
    <w:p w14:paraId="06DD7451" w14:textId="77777777" w:rsidR="00E312AE" w:rsidRDefault="0095665D">
      <w:pPr>
        <w:spacing w:line="500" w:lineRule="exact"/>
        <w:ind w:firstLine="380"/>
        <w:jc w:val="left"/>
      </w:pPr>
      <w:r>
        <w:rPr>
          <w:color w:val="000000"/>
          <w:sz w:val="24"/>
        </w:rPr>
        <w:t xml:space="preserve">（三）项目所属分类：口货物 口服务 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</w:rPr>
        <w:t>工程</w:t>
      </w:r>
    </w:p>
    <w:p w14:paraId="78C402FE" w14:textId="77777777" w:rsidR="00E312AE" w:rsidRDefault="0095665D">
      <w:pPr>
        <w:spacing w:line="500" w:lineRule="exact"/>
        <w:ind w:firstLine="380"/>
        <w:jc w:val="left"/>
      </w:pPr>
      <w:r>
        <w:rPr>
          <w:color w:val="000000"/>
          <w:sz w:val="24"/>
        </w:rPr>
        <w:t>（四）预算金额（元）：</w:t>
      </w:r>
      <w:r>
        <w:rPr>
          <w:color w:val="000000"/>
          <w:sz w:val="24"/>
          <w:u w:val="single"/>
        </w:rPr>
        <w:tab/>
      </w:r>
      <w:r w:rsidR="00D159CD">
        <w:rPr>
          <w:rFonts w:hint="eastAsia"/>
          <w:color w:val="000000"/>
          <w:sz w:val="24"/>
          <w:u w:val="single"/>
        </w:rPr>
        <w:t>190426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</w:rPr>
        <w:t>，大写（人民币）：</w:t>
      </w:r>
      <w:r>
        <w:rPr>
          <w:color w:val="000000"/>
          <w:sz w:val="24"/>
          <w:u w:val="single"/>
        </w:rPr>
        <w:tab/>
      </w:r>
      <w:proofErr w:type="gramStart"/>
      <w:r w:rsidR="00D159CD">
        <w:rPr>
          <w:color w:val="000000"/>
          <w:sz w:val="24"/>
          <w:u w:val="single"/>
        </w:rPr>
        <w:t>壹拾玖万零肆佰贰拾陆</w:t>
      </w:r>
      <w:proofErr w:type="gramEnd"/>
      <w:r w:rsidR="00D159CD">
        <w:rPr>
          <w:color w:val="000000"/>
          <w:sz w:val="24"/>
          <w:u w:val="single"/>
        </w:rPr>
        <w:t>元整</w:t>
      </w:r>
      <w:r w:rsidR="00D159CD">
        <w:rPr>
          <w:rFonts w:hint="eastAsia"/>
          <w:color w:val="000000"/>
          <w:sz w:val="24"/>
          <w:u w:val="single"/>
        </w:rPr>
        <w:t xml:space="preserve"> </w:t>
      </w:r>
    </w:p>
    <w:p w14:paraId="12B3B3A0" w14:textId="77777777" w:rsidR="00E312AE" w:rsidRPr="00D837A4" w:rsidRDefault="0095665D">
      <w:pPr>
        <w:spacing w:line="500" w:lineRule="exact"/>
        <w:ind w:firstLine="380"/>
        <w:jc w:val="left"/>
        <w:rPr>
          <w:color w:val="FF0000"/>
        </w:rPr>
      </w:pPr>
      <w:r>
        <w:rPr>
          <w:color w:val="000000"/>
          <w:sz w:val="24"/>
        </w:rPr>
        <w:t>（五）</w:t>
      </w:r>
      <w:r w:rsidRPr="00D837A4">
        <w:rPr>
          <w:color w:val="000000"/>
          <w:sz w:val="24"/>
        </w:rPr>
        <w:t>需满足的政府采购政策目标</w:t>
      </w:r>
    </w:p>
    <w:p w14:paraId="12FEC397" w14:textId="77777777" w:rsidR="00E312AE" w:rsidRDefault="0095665D">
      <w:pPr>
        <w:spacing w:line="500" w:lineRule="exact"/>
        <w:ind w:firstLineChars="380" w:firstLine="912"/>
        <w:jc w:val="left"/>
        <w:rPr>
          <w:color w:val="000000"/>
          <w:sz w:val="24"/>
        </w:rPr>
      </w:pPr>
      <w:r>
        <w:rPr>
          <w:color w:val="000000"/>
          <w:sz w:val="24"/>
        </w:rPr>
        <w:t>口支持创新        口支持绿色发展</w:t>
      </w:r>
    </w:p>
    <w:p w14:paraId="52A22FC0" w14:textId="7DCC7944" w:rsidR="00E312AE" w:rsidRDefault="00B430CC">
      <w:pPr>
        <w:spacing w:line="500" w:lineRule="exact"/>
        <w:ind w:firstLineChars="380" w:firstLine="912"/>
        <w:jc w:val="left"/>
        <w:rPr>
          <w:color w:val="000000"/>
          <w:sz w:val="24"/>
        </w:rPr>
      </w:pPr>
      <w:r w:rsidRPr="00721346">
        <w:rPr>
          <w:color w:val="000000"/>
          <w:sz w:val="24"/>
        </w:rPr>
        <w:lastRenderedPageBreak/>
        <w:sym w:font="Wingdings 2" w:char="F052"/>
      </w:r>
      <w:r w:rsidR="0095665D" w:rsidRPr="00721346">
        <w:rPr>
          <w:color w:val="000000"/>
          <w:sz w:val="24"/>
        </w:rPr>
        <w:t>支持中小企业发展</w:t>
      </w:r>
      <w:r w:rsidR="0095665D"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口</w:t>
      </w:r>
      <w:r w:rsidR="0095665D">
        <w:rPr>
          <w:color w:val="000000"/>
          <w:sz w:val="24"/>
        </w:rPr>
        <w:t>其他</w:t>
      </w:r>
      <w:r w:rsidR="0095665D">
        <w:rPr>
          <w:rFonts w:hint="eastAsia"/>
          <w:color w:val="000000"/>
          <w:sz w:val="24"/>
        </w:rPr>
        <w:t>（             ）</w:t>
      </w:r>
      <w:r w:rsidR="0095665D">
        <w:rPr>
          <w:color w:val="000000"/>
          <w:sz w:val="24"/>
        </w:rPr>
        <w:tab/>
      </w:r>
      <w:r w:rsidR="0095665D">
        <w:rPr>
          <w:color w:val="000000"/>
          <w:sz w:val="24"/>
        </w:rPr>
        <w:tab/>
      </w:r>
      <w:r w:rsidR="0095665D">
        <w:rPr>
          <w:color w:val="000000"/>
          <w:sz w:val="24"/>
        </w:rPr>
        <w:tab/>
      </w:r>
    </w:p>
    <w:p w14:paraId="330EC5EC" w14:textId="77777777" w:rsidR="00E312AE" w:rsidRDefault="0095665D">
      <w:pPr>
        <w:spacing w:line="500" w:lineRule="exact"/>
        <w:ind w:firstLine="3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（六）采购标的是否包含进口产品：口包含 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</w:rPr>
        <w:t>不包含</w:t>
      </w:r>
    </w:p>
    <w:p w14:paraId="58CBBB29" w14:textId="77777777" w:rsidR="00E312AE" w:rsidRDefault="0095665D">
      <w:pPr>
        <w:spacing w:line="500" w:lineRule="exact"/>
        <w:ind w:firstLine="380"/>
        <w:jc w:val="left"/>
      </w:pPr>
      <w:r w:rsidRPr="00B430CC">
        <w:rPr>
          <w:color w:val="000000"/>
          <w:sz w:val="24"/>
        </w:rPr>
        <w:t>（七）拟采购标的</w:t>
      </w:r>
      <w:proofErr w:type="gramStart"/>
      <w:r w:rsidRPr="00B430CC">
        <w:rPr>
          <w:color w:val="000000"/>
          <w:sz w:val="24"/>
        </w:rPr>
        <w:t>的</w:t>
      </w:r>
      <w:proofErr w:type="gramEnd"/>
      <w:r w:rsidRPr="00B430CC">
        <w:rPr>
          <w:color w:val="000000"/>
          <w:sz w:val="24"/>
        </w:rPr>
        <w:t>技术要求</w:t>
      </w:r>
    </w:p>
    <w:p w14:paraId="1AD7F83A" w14:textId="77777777" w:rsidR="00E312AE" w:rsidRDefault="0095665D">
      <w:pPr>
        <w:spacing w:line="420" w:lineRule="exact"/>
        <w:ind w:firstLine="380"/>
        <w:jc w:val="left"/>
      </w:pPr>
      <w:r>
        <w:rPr>
          <w:color w:val="000000"/>
          <w:sz w:val="24"/>
        </w:rPr>
        <w:t>拟采购标的（1）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0"/>
        <w:gridCol w:w="2420"/>
        <w:gridCol w:w="1340"/>
        <w:gridCol w:w="3280"/>
      </w:tblGrid>
      <w:tr w:rsidR="00E312AE" w14:paraId="1DCF9CA9" w14:textId="77777777" w:rsidTr="004A3A4C">
        <w:trPr>
          <w:trHeight w:hRule="exact" w:val="510"/>
        </w:trPr>
        <w:tc>
          <w:tcPr>
            <w:tcW w:w="2060" w:type="dxa"/>
            <w:vAlign w:val="center"/>
          </w:tcPr>
          <w:p w14:paraId="6A5A84DC" w14:textId="77777777" w:rsidR="00E312AE" w:rsidRDefault="0095665D">
            <w:pPr>
              <w:spacing w:line="253" w:lineRule="exact"/>
              <w:jc w:val="center"/>
            </w:pPr>
            <w:r>
              <w:rPr>
                <w:color w:val="000000"/>
                <w:sz w:val="19"/>
              </w:rPr>
              <w:t>标的内容</w:t>
            </w:r>
          </w:p>
        </w:tc>
        <w:tc>
          <w:tcPr>
            <w:tcW w:w="7040" w:type="dxa"/>
            <w:gridSpan w:val="3"/>
            <w:vAlign w:val="center"/>
          </w:tcPr>
          <w:p w14:paraId="2DA7EA2D" w14:textId="77777777" w:rsidR="00E312AE" w:rsidRPr="00D159CD" w:rsidRDefault="00D159CD">
            <w:pPr>
              <w:jc w:val="center"/>
              <w:rPr>
                <w:szCs w:val="21"/>
              </w:rPr>
            </w:pPr>
            <w:r w:rsidRPr="00D159CD">
              <w:rPr>
                <w:rFonts w:hint="eastAsia"/>
                <w:bCs/>
                <w:szCs w:val="21"/>
              </w:rPr>
              <w:t>内蒙古博物院维修改造零星工程</w:t>
            </w:r>
          </w:p>
        </w:tc>
      </w:tr>
      <w:tr w:rsidR="00E312AE" w14:paraId="3D97935B" w14:textId="77777777" w:rsidTr="004A3A4C">
        <w:trPr>
          <w:trHeight w:hRule="exact" w:val="510"/>
        </w:trPr>
        <w:tc>
          <w:tcPr>
            <w:tcW w:w="2060" w:type="dxa"/>
            <w:vAlign w:val="center"/>
          </w:tcPr>
          <w:p w14:paraId="40B9D0D8" w14:textId="77777777" w:rsidR="00E312AE" w:rsidRDefault="0095665D">
            <w:pPr>
              <w:spacing w:line="267" w:lineRule="exact"/>
              <w:jc w:val="center"/>
            </w:pPr>
            <w:r>
              <w:rPr>
                <w:color w:val="000000"/>
              </w:rPr>
              <w:t>数量</w:t>
            </w:r>
          </w:p>
        </w:tc>
        <w:tc>
          <w:tcPr>
            <w:tcW w:w="2420" w:type="dxa"/>
            <w:vAlign w:val="center"/>
          </w:tcPr>
          <w:p w14:paraId="338DB2F4" w14:textId="77777777" w:rsidR="00E312AE" w:rsidRDefault="00D159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0" w:type="dxa"/>
            <w:vAlign w:val="center"/>
          </w:tcPr>
          <w:p w14:paraId="5E17153A" w14:textId="77777777" w:rsidR="00E312AE" w:rsidRDefault="0095665D">
            <w:pPr>
              <w:spacing w:line="304" w:lineRule="exact"/>
              <w:jc w:val="center"/>
            </w:pPr>
            <w:r>
              <w:rPr>
                <w:color w:val="000000"/>
                <w:sz w:val="19"/>
              </w:rPr>
              <w:t>单位</w:t>
            </w:r>
          </w:p>
        </w:tc>
        <w:tc>
          <w:tcPr>
            <w:tcW w:w="3280" w:type="dxa"/>
            <w:vAlign w:val="center"/>
          </w:tcPr>
          <w:p w14:paraId="36964310" w14:textId="77777777" w:rsidR="00E312AE" w:rsidRDefault="00D159CD">
            <w:pPr>
              <w:jc w:val="center"/>
            </w:pPr>
            <w:r>
              <w:t>批</w:t>
            </w:r>
          </w:p>
        </w:tc>
      </w:tr>
      <w:tr w:rsidR="00721346" w14:paraId="67D293F3" w14:textId="77777777" w:rsidTr="00721346">
        <w:tc>
          <w:tcPr>
            <w:tcW w:w="2060" w:type="dxa"/>
            <w:vAlign w:val="center"/>
          </w:tcPr>
          <w:p w14:paraId="6451824E" w14:textId="77777777" w:rsidR="00722917" w:rsidRDefault="00722917" w:rsidP="00722917">
            <w:pPr>
              <w:widowControl/>
              <w:spacing w:line="360" w:lineRule="exact"/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功能和质量</w:t>
            </w:r>
          </w:p>
          <w:p w14:paraId="43665EEB" w14:textId="2600CE71" w:rsidR="00721346" w:rsidRDefault="00722917" w:rsidP="00722917">
            <w:pPr>
              <w:spacing w:line="267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040" w:type="dxa"/>
            <w:gridSpan w:val="3"/>
            <w:vAlign w:val="center"/>
          </w:tcPr>
          <w:p w14:paraId="5C7E6F03" w14:textId="1889843F" w:rsidR="00721346" w:rsidRPr="00721346" w:rsidRDefault="00721346" w:rsidP="00721346">
            <w:pPr>
              <w:spacing w:line="320" w:lineRule="exact"/>
              <w:ind w:firstLine="49"/>
              <w:jc w:val="center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内蒙古博物院维修改造零星工程—主楼外墙玻璃与楼梯玻璃更换方案</w:t>
            </w:r>
          </w:p>
          <w:p w14:paraId="7975B61B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一、1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雇汽吊车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 xml:space="preserve">量外墙玻璃尺寸(高空作业);2.量楼梯玻璃尺寸(找专业人员制图，异形玻璃画图与 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样角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);</w:t>
            </w:r>
          </w:p>
          <w:p w14:paraId="33D818DA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二、1.订做加工玻璃(15 天左右);</w:t>
            </w:r>
          </w:p>
          <w:p w14:paraId="043E4488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三、1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施工工具及辅料：汽吊车，保险绳，裁纸刀，美纹纸，泡沫棒，毛巾，稀料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 xml:space="preserve">2 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材料选择主要材料选择：根据设计，本工程幕墙采用之江硅酮结构具体参数如下： 之江硅酮结构密封胶是一种单组份粘稠状物，可随时使用。 在-25℃~+50℃的温度范围内，粘稠度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扔保持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均匀，容易挤出。是专门为幕墙结构装配而设计的，高稳定性、中性固化 的弹性密封胶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3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机械配备及工具材料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 施工绳及保险绳根高空作业施工所用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（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 xml:space="preserve">2) 裁纸刀 10 把剔除原有密封胶(3) 美纹纸 1 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箱施工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过程中提供保护玻璃保护作用(4) 小铲、扫把 5 把清理基层(5) 汽吊车用于外墙作业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63D7C702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四、幕墙维修施工方案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技术准备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施工人员持证上岗，保证所有施工人员都能按操作规程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，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规范及有关工艺要求施工。对于复杂的施工分项以及重要施 工部位，要事先编制具体施工方案。该项目工程人员安排如下：(1) 管理人员1人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，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技术人员1人(2)主要施工人员 6 名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2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施工工具及辅料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保险绳、裁纸刀、美纹纸、泡沫棒、毛巾、稀料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67FA7B01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五、幕墙维修施工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工艺技术准备-材料准备-安全检查-基层检查及清理施工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-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质量检查1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技术准备施工前期递交乙方公司资质及施工资质给甲方由甲方审核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 xml:space="preserve">2 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材料准备进场前准备合同规定的材料，进场后首先通知甲方负责人检验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，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检验合格后进行施工安全检查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3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安全检查(1) 整个施工过程采用汽吊车与高危工作人员施工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，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所有人员必须具备上岗证及高空作业证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(2) 检查施工气吊车及保险绳，备用绳索，确保安全万无一失。(3) 检查安全绳索，固定物必须称重人体的10倍以上方可使用。</w:t>
            </w:r>
          </w:p>
          <w:p w14:paraId="0F4DC90E" w14:textId="77777777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六、基层与破损玻璃检查及清理与更换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检查目的：准确找到破损玻璃及有无漏水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2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清理目的：清理旧破损玻璃及基层灰尘物，充分清洁缝隙灰尘等。充分清洁粘接面，加以干燥，确保密封效果。3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进场拆除外墙铝板，清理铝板胶质(放到地面清理干 净放好);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4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.拆破碎玻璃(放到地面垃圾点);5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清理窗框胶质;6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安装钢化中空玻璃并固定;7.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打玻璃鱼与窗框接口</w:t>
            </w:r>
            <w:proofErr w:type="gramStart"/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处结构</w:t>
            </w:r>
            <w:proofErr w:type="gramEnd"/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胶（之江结构耐候胶起到密封与防水）；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8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安装外墙铝板并固定;9.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打外墙与铝板接口</w:t>
            </w:r>
            <w:proofErr w:type="gramStart"/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处结构</w:t>
            </w:r>
            <w:proofErr w:type="gramEnd"/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胶（之江结构耐候胶起到密封与防水）；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10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拆除楼梯坏玻璃与旧胶，然后清理垃圾;11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安装楼梯扶手异形玻璃;12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安装完毕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打结构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胶与玻璃胶 (起到美容与防水);</w:t>
            </w:r>
          </w:p>
          <w:p w14:paraId="3626E2F2" w14:textId="77777777" w:rsidR="00721346" w:rsidRPr="00721346" w:rsidRDefault="00721346" w:rsidP="00721346">
            <w:pPr>
              <w:spacing w:line="320" w:lineRule="exact"/>
              <w:ind w:firstLineChars="200" w:firstLine="424"/>
              <w:outlineLvl w:val="0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七、施工完毕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乙方把所有施工垃圾外运清理施工现场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；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2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.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通知甲方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lastRenderedPageBreak/>
              <w:t>负责人检查验收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0CDD34FC" w14:textId="77777777" w:rsidR="00721346" w:rsidRPr="00721346" w:rsidRDefault="00721346" w:rsidP="00721346">
            <w:pPr>
              <w:spacing w:line="320" w:lineRule="exact"/>
              <w:ind w:firstLine="49"/>
              <w:jc w:val="center"/>
              <w:outlineLvl w:val="0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更换地面瓷砖施工方案</w:t>
            </w:r>
          </w:p>
          <w:p w14:paraId="1D465D93" w14:textId="4AE356E4" w:rsidR="00721346" w:rsidRPr="00721346" w:rsidRDefault="00721346" w:rsidP="00721346">
            <w:pPr>
              <w:spacing w:line="320" w:lineRule="exact"/>
              <w:ind w:firstLineChars="200" w:firstLine="424"/>
              <w:outlineLvl w:val="1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—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工程概况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本工程为内蒙古博物院办公区通道破损地面瓷砖局部更换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2F808275" w14:textId="16796013" w:rsidR="00721346" w:rsidRPr="00721346" w:rsidRDefault="00721346" w:rsidP="00721346">
            <w:pPr>
              <w:spacing w:line="320" w:lineRule="exact"/>
              <w:ind w:firstLineChars="200" w:firstLine="424"/>
              <w:outlineLvl w:val="1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二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材料要求(1)水泥:32.5 号硅酸盐水泥，瓷砖专用粘接剂，白水泥勾缝剂(2)砂:中砂或细砂(3)通体地面瓷砖 (800×800) :抗压、耐磨强度及规格尺寸符合实际要求，颜色接近原先地面瓷砖，表面平整，无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凹凸翘面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(4)地面瓷砖 (800×800) 色差大、有裂缝、磕掉角和表面上有缺陷 的地砖予以剔除(5)地面瓷砖 (800×800) 表面光滑，颜色纹路尽量接近原地面瓷砖， 长、宽、厚准许偏差不得超过 1mm 平整度不得超过 0.5mm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6E7A16B0" w14:textId="189ECD71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三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安装程序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1.施工程序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剔除坏损地砖 (含砂灰层) --铺设砂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灰基础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层--浇32.5水泥浆 --地面瓷砖四周磨边--地面瓷砖背面刮涂瓷砖专用粘接剂--铺设地砖夯实--清理地砖缝隙--白水泥勾缝剂填缝--清理现场2.施工工艺(1)人工用专用工具剔除破损的地砖，从中心向四周开始小心剔除，尽量减少损害周边的地砖(2)将破碎的地砖碎块及砂浆面层清理干净，回填新的砂灰基层，使附着力更加牢固(3)将清理好的砂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灰基层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浇上素水泥浆，用工具将砂浆铲平，用红外线定好标高，便于铺设的平整度(4)由于原地砖间缝隙小，引起地砖伸缩变形起鼓，为减少此现象发生，方便地砖铺设，新地砖四周磨边处理 (缝隙不小于 1.5mm)     (5)为了提高地砖附着力，地砖背面刮涂瓷砖专用粘接剂(厚度20mm)(6)铺设地砖时将地砖的四角同时往下落，调整四周缝隙均匀后，用 橡皮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锤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轻轻敲击从中心到四周，直至地砖与砂灰层接触紧密无空鼓， 用水平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尺靠尺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和相邻周边地砖找平高度一致。(7)地砖铺设完毕初步凝固 (24 小时)后，清理地砖缝隙后用白水泥勾缝剂勾缝处理，最后清理地砖表面污垢和四周卫生。</w:t>
            </w:r>
          </w:p>
          <w:p w14:paraId="4B4C4867" w14:textId="6414EC61" w:rsidR="00721346" w:rsidRPr="00721346" w:rsidRDefault="00721346" w:rsidP="00721346">
            <w:pPr>
              <w:spacing w:line="320" w:lineRule="exact"/>
              <w:ind w:firstLineChars="200" w:firstLine="424"/>
              <w:outlineLvl w:val="0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四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现场环境保护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(1)更换地砖时，将需要更换的区域周边用围挡围起来,这样既能方便施工，也能防止破碎的碎渣溅到外边 (2)为了尽量减少因施工影响办公，尽量采取分段区域施工，及时施 工及时清理现场，保护了现场周边的环境卫生，施工垃圾及时装入编 织袋用手推车送到指定垃圾点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五:铺设地砖的质量标准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 地砖品种、规格、颜色、图案符合甲方要求，颜色应基本一致，无明显色差(2)地砖安装牢固无空鼓，无歪斜、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缺楞掉角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和裂缝等缺陷。(3)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 xml:space="preserve"> 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地砖表面无变色、起碱、划痕和磨损现象(4)接缝填嵌密实、平直，宽窄一致，颜色一致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48827394" w14:textId="77777777" w:rsidR="00721346" w:rsidRPr="00721346" w:rsidRDefault="00721346" w:rsidP="00721346">
            <w:pPr>
              <w:spacing w:line="320" w:lineRule="exact"/>
              <w:ind w:firstLine="49"/>
              <w:jc w:val="center"/>
              <w:outlineLvl w:val="0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卫生间墙面瓷砖重新铺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贴施工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方案</w:t>
            </w:r>
          </w:p>
          <w:p w14:paraId="4F98DEA4" w14:textId="09D46635" w:rsidR="00721346" w:rsidRPr="00721346" w:rsidRDefault="00721346" w:rsidP="00721346">
            <w:pPr>
              <w:spacing w:line="320" w:lineRule="exact"/>
              <w:ind w:firstLineChars="200" w:firstLine="424"/>
              <w:outlineLvl w:val="1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—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工程概况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本工程为内蒙古博物院卫生间墙面瓷砖重新铺贴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36A2064E" w14:textId="1FE592B0" w:rsidR="00721346" w:rsidRPr="00721346" w:rsidRDefault="00721346" w:rsidP="00721346">
            <w:pPr>
              <w:spacing w:line="320" w:lineRule="exact"/>
              <w:ind w:firstLineChars="200" w:firstLine="424"/>
              <w:outlineLvl w:val="1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二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材料要求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(1)水泥:32.5 号硅酸盐水泥，瓷砖专用粘接剂，白水泥勾缝剂(2)砂:中砂或细砂(3)釉面墙面瓷砖 (600×300) :抗压、耐磨强度及规格尺寸符合实际要求，颜色接近原先墙面瓷砖，表面平整，无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凹凸翘面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(4)釉面墙面瓷砖 (600×300) 色差大、有裂缝、磕掉角和表面上有 缺陷的地砖予以剔除(5)釉面墙面瓷砖 (600×300) 表面光滑，颜色纹路尽量接近原墙面 瓷砖，长、宽、厚准许偏差不得超过 1mm 平整度不得超过 0.5mm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00D8B82E" w14:textId="304736C2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三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铺贴程序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1.施工程序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地面铺防护层--拆除卫生间隔断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和铝扣吊顶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--剔除旧釉面墙面 瓷砖 (含砂灰层) --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墙面抹砂灰层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找平层 (滚涂墙固剂) --滚涂 K11 防水--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釉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面墙面瓷砖背面刮瓷砖专用粘接剂--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贴铺釉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面墙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lastRenderedPageBreak/>
              <w:t>面瓷砖捣 实--清理墙砖缝隙--白水泥勾缝剂填缝--清理现场2.施工工艺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：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(1)卫生间地面铺设保护层后，人工拆除卫生间隔断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和铝扣吊顶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，尽量保护好方便恢复安装。(2)人工拆除卫生间原墙砖和砂灰层，滚涂墙固剂，增强墙面和砂灰 层附着力。(3)墙面抹 3mm 厚 1:3 砂灰层找平层，待 24 小时墙面干到滚涂 K11 防 水 (2 遍)，防水高度不低于 40cm。(4)为了提高墙砖附着力，墙砖背面刮瓷砖专用粘接剂 (厚度20mm) (5)铺设墙砖时将墙砖的四角同时平稳粘贴，调整四周缝隙均匀后，  用橡皮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锤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轻轻敲击从中心到四周，直至墙砖与砂灰层接触紧密无空鼓， 用水平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尺靠尺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和相邻周边地砖找平高度一致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(6)墙砖铺设完毕初步凝固 (24 小时) 后，清理墙砖缝隙后用白水泥 勾缝剂勾缝处理，最后清理墙砖表面污垢和四周卫生。(7)安装恢复卫生间隔断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和铝扣吊顶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。(8) 清理现场卫生、外运垃圾。</w:t>
            </w:r>
          </w:p>
          <w:p w14:paraId="151E6806" w14:textId="75A1E86D" w:rsidR="00721346" w:rsidRPr="00721346" w:rsidRDefault="00721346" w:rsidP="00721346">
            <w:pPr>
              <w:spacing w:line="320" w:lineRule="exact"/>
              <w:ind w:firstLineChars="200" w:firstLine="424"/>
              <w:outlineLvl w:val="1"/>
              <w:rPr>
                <w:rFonts w:ascii="宋体" w:eastAsia="宋体" w:hAnsi="宋体" w:cs="宋体"/>
                <w:spacing w:val="1"/>
                <w:szCs w:val="21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四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现场环境保护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 拆墙砖时，将需要更换的区域地面用防护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垫保护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起来,这样既能 方便施工，也能防止破碎的碎渣砸坏地砖。(2) 为了尽量减少因施工影响，及时施工及时清理现场，保护了现 场周边的环境卫生，施工垃圾及时装入编织袋用手推车送到指定垃圾点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</w:p>
          <w:p w14:paraId="703CCEB3" w14:textId="6EA0AEAC" w:rsidR="00721346" w:rsidRPr="00721346" w:rsidRDefault="00721346" w:rsidP="00721346">
            <w:pPr>
              <w:spacing w:line="320" w:lineRule="exact"/>
              <w:ind w:firstLineChars="200" w:firstLine="424"/>
              <w:rPr>
                <w:rFonts w:ascii="宋体" w:eastAsia="宋体" w:hAnsi="宋体" w:cs="宋体" w:hint="eastAsia"/>
                <w:spacing w:val="1"/>
                <w:sz w:val="10"/>
                <w:szCs w:val="10"/>
              </w:rPr>
            </w:pPr>
            <w:r w:rsidRPr="00721346">
              <w:rPr>
                <w:rFonts w:ascii="宋体" w:eastAsia="宋体" w:hAnsi="宋体" w:cs="宋体"/>
                <w:spacing w:val="1"/>
                <w:szCs w:val="21"/>
              </w:rPr>
              <w:t>五</w:t>
            </w:r>
            <w:r w:rsidR="00722917" w:rsidRPr="00721346">
              <w:rPr>
                <w:rFonts w:ascii="宋体" w:eastAsia="宋体" w:hAnsi="宋体" w:cs="宋体"/>
                <w:spacing w:val="1"/>
                <w:szCs w:val="21"/>
              </w:rPr>
              <w:t>、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铺设墙砖的质量标准</w:t>
            </w:r>
            <w:r w:rsidR="00722917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(1) 墙砖品种、规格、颜色、图案符合甲方要求，颜色应基本一致， 无明显色差。(2)墙砖安装牢固无空鼓，无歪斜、</w:t>
            </w:r>
            <w:proofErr w:type="gramStart"/>
            <w:r w:rsidRPr="00721346">
              <w:rPr>
                <w:rFonts w:ascii="宋体" w:eastAsia="宋体" w:hAnsi="宋体" w:cs="宋体"/>
                <w:spacing w:val="1"/>
                <w:szCs w:val="21"/>
              </w:rPr>
              <w:t>缺楞掉角</w:t>
            </w:r>
            <w:proofErr w:type="gramEnd"/>
            <w:r w:rsidRPr="00721346">
              <w:rPr>
                <w:rFonts w:ascii="宋体" w:eastAsia="宋体" w:hAnsi="宋体" w:cs="宋体"/>
                <w:spacing w:val="1"/>
                <w:szCs w:val="21"/>
              </w:rPr>
              <w:t>和裂缝等缺陷</w:t>
            </w:r>
            <w:r w:rsidRPr="00721346">
              <w:rPr>
                <w:rFonts w:ascii="宋体" w:eastAsia="宋体" w:hAnsi="宋体" w:cs="宋体" w:hint="eastAsia"/>
                <w:spacing w:val="1"/>
                <w:szCs w:val="21"/>
              </w:rPr>
              <w:t>。</w:t>
            </w:r>
            <w:r w:rsidRPr="00721346">
              <w:rPr>
                <w:rFonts w:ascii="宋体" w:eastAsia="宋体" w:hAnsi="宋体" w:cs="宋体"/>
                <w:spacing w:val="1"/>
                <w:szCs w:val="21"/>
              </w:rPr>
              <w:t>(3)墙砖表面无变色、起碱、划痕和磨损现象。(4)接缝填嵌密实、平直，宽窄一致，颜色一致。</w:t>
            </w:r>
          </w:p>
        </w:tc>
      </w:tr>
    </w:tbl>
    <w:p w14:paraId="137159AD" w14:textId="77777777" w:rsidR="00E312AE" w:rsidRDefault="0095665D">
      <w:pPr>
        <w:spacing w:line="420" w:lineRule="exact"/>
        <w:ind w:firstLine="220"/>
        <w:jc w:val="left"/>
      </w:pPr>
      <w:r>
        <w:rPr>
          <w:color w:val="000000"/>
          <w:sz w:val="24"/>
        </w:rPr>
        <w:lastRenderedPageBreak/>
        <w:t>拟采购标的（2）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440"/>
        <w:gridCol w:w="1360"/>
        <w:gridCol w:w="3245"/>
      </w:tblGrid>
      <w:tr w:rsidR="00E312AE" w14:paraId="614C3101" w14:textId="77777777">
        <w:trPr>
          <w:trHeight w:hRule="exact" w:val="510"/>
        </w:trPr>
        <w:tc>
          <w:tcPr>
            <w:tcW w:w="2040" w:type="dxa"/>
            <w:vAlign w:val="center"/>
          </w:tcPr>
          <w:p w14:paraId="7E89FB9D" w14:textId="77777777" w:rsidR="00E312AE" w:rsidRDefault="0095665D">
            <w:pPr>
              <w:spacing w:line="253" w:lineRule="exact"/>
              <w:jc w:val="center"/>
            </w:pPr>
            <w:r>
              <w:rPr>
                <w:color w:val="000000"/>
                <w:sz w:val="19"/>
              </w:rPr>
              <w:t>标的内容</w:t>
            </w:r>
          </w:p>
        </w:tc>
        <w:tc>
          <w:tcPr>
            <w:tcW w:w="7045" w:type="dxa"/>
            <w:gridSpan w:val="3"/>
            <w:vAlign w:val="center"/>
          </w:tcPr>
          <w:p w14:paraId="0E86B7F7" w14:textId="77777777" w:rsidR="00E312AE" w:rsidRDefault="00E312AE">
            <w:pPr>
              <w:jc w:val="center"/>
            </w:pPr>
          </w:p>
        </w:tc>
      </w:tr>
      <w:tr w:rsidR="00E312AE" w14:paraId="74672DA4" w14:textId="77777777">
        <w:trPr>
          <w:trHeight w:hRule="exact" w:val="510"/>
        </w:trPr>
        <w:tc>
          <w:tcPr>
            <w:tcW w:w="2040" w:type="dxa"/>
            <w:vAlign w:val="center"/>
          </w:tcPr>
          <w:p w14:paraId="4300EEFF" w14:textId="77777777" w:rsidR="00E312AE" w:rsidRDefault="0095665D">
            <w:pPr>
              <w:spacing w:line="267" w:lineRule="exact"/>
              <w:jc w:val="center"/>
            </w:pPr>
            <w:r>
              <w:rPr>
                <w:color w:val="000000"/>
              </w:rPr>
              <w:t>数量</w:t>
            </w:r>
          </w:p>
        </w:tc>
        <w:tc>
          <w:tcPr>
            <w:tcW w:w="2440" w:type="dxa"/>
            <w:vAlign w:val="center"/>
          </w:tcPr>
          <w:p w14:paraId="15DD7B3D" w14:textId="77777777" w:rsidR="00E312AE" w:rsidRDefault="00E312AE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CCD9B63" w14:textId="77777777" w:rsidR="00E312AE" w:rsidRDefault="0095665D">
            <w:pPr>
              <w:spacing w:line="267" w:lineRule="exact"/>
              <w:jc w:val="center"/>
            </w:pPr>
            <w:r>
              <w:rPr>
                <w:color w:val="000000"/>
                <w:sz w:val="19"/>
              </w:rPr>
              <w:t>单位</w:t>
            </w:r>
          </w:p>
        </w:tc>
        <w:tc>
          <w:tcPr>
            <w:tcW w:w="3245" w:type="dxa"/>
            <w:vAlign w:val="center"/>
          </w:tcPr>
          <w:p w14:paraId="26CF2911" w14:textId="77777777" w:rsidR="00E312AE" w:rsidRDefault="00E312AE">
            <w:pPr>
              <w:jc w:val="center"/>
            </w:pPr>
          </w:p>
        </w:tc>
      </w:tr>
      <w:tr w:rsidR="00E312AE" w14:paraId="4643C2EF" w14:textId="77777777">
        <w:trPr>
          <w:trHeight w:hRule="exact" w:val="510"/>
        </w:trPr>
        <w:tc>
          <w:tcPr>
            <w:tcW w:w="2040" w:type="dxa"/>
            <w:vAlign w:val="center"/>
          </w:tcPr>
          <w:p w14:paraId="354EDCD2" w14:textId="77777777" w:rsidR="00E312AE" w:rsidRDefault="0095665D">
            <w:pPr>
              <w:spacing w:before="71" w:line="288" w:lineRule="exact"/>
              <w:jc w:val="center"/>
            </w:pPr>
            <w:r>
              <w:rPr>
                <w:color w:val="000000"/>
                <w:sz w:val="19"/>
              </w:rPr>
              <w:t>功能和质量</w:t>
            </w:r>
            <w:r>
              <w:rPr>
                <w:color w:val="000000"/>
              </w:rPr>
              <w:t>要求</w:t>
            </w:r>
          </w:p>
        </w:tc>
        <w:tc>
          <w:tcPr>
            <w:tcW w:w="7045" w:type="dxa"/>
            <w:gridSpan w:val="3"/>
            <w:vAlign w:val="center"/>
          </w:tcPr>
          <w:p w14:paraId="2D7A4207" w14:textId="77777777" w:rsidR="00E312AE" w:rsidRDefault="00E312AE">
            <w:pPr>
              <w:jc w:val="center"/>
            </w:pPr>
          </w:p>
        </w:tc>
      </w:tr>
    </w:tbl>
    <w:p w14:paraId="309A341A" w14:textId="77777777" w:rsidR="00E312AE" w:rsidRDefault="0095665D">
      <w:pPr>
        <w:spacing w:line="420" w:lineRule="exact"/>
        <w:ind w:firstLine="220"/>
        <w:jc w:val="left"/>
      </w:pPr>
      <w:r>
        <w:rPr>
          <w:color w:val="000000"/>
          <w:sz w:val="24"/>
        </w:rPr>
        <w:t>拟采购标的（3）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445"/>
        <w:gridCol w:w="1340"/>
        <w:gridCol w:w="3300"/>
      </w:tblGrid>
      <w:tr w:rsidR="00E312AE" w14:paraId="0D5B4CB2" w14:textId="77777777">
        <w:trPr>
          <w:trHeight w:hRule="exact" w:val="539"/>
        </w:trPr>
        <w:tc>
          <w:tcPr>
            <w:tcW w:w="2035" w:type="dxa"/>
            <w:vAlign w:val="center"/>
          </w:tcPr>
          <w:p w14:paraId="26CD84CA" w14:textId="77777777" w:rsidR="00E312AE" w:rsidRDefault="0095665D">
            <w:pPr>
              <w:spacing w:line="253" w:lineRule="exact"/>
              <w:jc w:val="center"/>
            </w:pPr>
            <w:r>
              <w:rPr>
                <w:color w:val="000000"/>
                <w:sz w:val="19"/>
              </w:rPr>
              <w:t>标的内容</w:t>
            </w:r>
          </w:p>
        </w:tc>
        <w:tc>
          <w:tcPr>
            <w:tcW w:w="7085" w:type="dxa"/>
            <w:gridSpan w:val="3"/>
            <w:vAlign w:val="center"/>
          </w:tcPr>
          <w:p w14:paraId="356C0DD4" w14:textId="77777777" w:rsidR="00E312AE" w:rsidRDefault="00E312AE"/>
        </w:tc>
      </w:tr>
      <w:tr w:rsidR="00E312AE" w14:paraId="0138A5FE" w14:textId="77777777">
        <w:trPr>
          <w:trHeight w:hRule="exact" w:val="539"/>
        </w:trPr>
        <w:tc>
          <w:tcPr>
            <w:tcW w:w="2035" w:type="dxa"/>
            <w:vAlign w:val="center"/>
          </w:tcPr>
          <w:p w14:paraId="0299F181" w14:textId="77777777" w:rsidR="00E312AE" w:rsidRDefault="0095665D">
            <w:pPr>
              <w:spacing w:line="296" w:lineRule="exact"/>
              <w:jc w:val="center"/>
            </w:pPr>
            <w:r>
              <w:rPr>
                <w:color w:val="000000"/>
              </w:rPr>
              <w:t>数量</w:t>
            </w:r>
          </w:p>
        </w:tc>
        <w:tc>
          <w:tcPr>
            <w:tcW w:w="2445" w:type="dxa"/>
            <w:vAlign w:val="center"/>
          </w:tcPr>
          <w:p w14:paraId="66D2951D" w14:textId="77777777" w:rsidR="00E312AE" w:rsidRDefault="00E312AE"/>
        </w:tc>
        <w:tc>
          <w:tcPr>
            <w:tcW w:w="1340" w:type="dxa"/>
            <w:vAlign w:val="center"/>
          </w:tcPr>
          <w:p w14:paraId="37AF5CAB" w14:textId="77777777" w:rsidR="00E312AE" w:rsidRDefault="0095665D">
            <w:pPr>
              <w:spacing w:line="311" w:lineRule="exact"/>
              <w:jc w:val="center"/>
            </w:pPr>
            <w:r>
              <w:rPr>
                <w:color w:val="000000"/>
              </w:rPr>
              <w:t>单位</w:t>
            </w:r>
          </w:p>
        </w:tc>
        <w:tc>
          <w:tcPr>
            <w:tcW w:w="3300" w:type="dxa"/>
            <w:vAlign w:val="center"/>
          </w:tcPr>
          <w:p w14:paraId="5D82E283" w14:textId="77777777" w:rsidR="00E312AE" w:rsidRDefault="00E312AE"/>
        </w:tc>
      </w:tr>
      <w:tr w:rsidR="00E312AE" w14:paraId="3B915F19" w14:textId="77777777">
        <w:trPr>
          <w:trHeight w:hRule="exact" w:val="539"/>
        </w:trPr>
        <w:tc>
          <w:tcPr>
            <w:tcW w:w="2035" w:type="dxa"/>
            <w:vAlign w:val="center"/>
          </w:tcPr>
          <w:p w14:paraId="7544B20D" w14:textId="77777777" w:rsidR="00E312AE" w:rsidRDefault="0095665D">
            <w:pPr>
              <w:spacing w:line="288" w:lineRule="exact"/>
              <w:jc w:val="center"/>
            </w:pPr>
            <w:r>
              <w:rPr>
                <w:color w:val="000000"/>
                <w:sz w:val="19"/>
              </w:rPr>
              <w:t>功能和质量</w:t>
            </w:r>
            <w:r>
              <w:rPr>
                <w:rFonts w:hint="eastAsia"/>
                <w:color w:val="000000"/>
                <w:sz w:val="19"/>
              </w:rPr>
              <w:t>要求</w:t>
            </w:r>
          </w:p>
        </w:tc>
        <w:tc>
          <w:tcPr>
            <w:tcW w:w="7085" w:type="dxa"/>
            <w:gridSpan w:val="3"/>
            <w:vAlign w:val="center"/>
          </w:tcPr>
          <w:p w14:paraId="676F8014" w14:textId="77777777" w:rsidR="00E312AE" w:rsidRDefault="00E312AE"/>
        </w:tc>
      </w:tr>
    </w:tbl>
    <w:p w14:paraId="52FA2822" w14:textId="77777777" w:rsidR="00E312AE" w:rsidRDefault="00E312AE">
      <w:pPr>
        <w:sectPr w:rsidR="00E312AE">
          <w:type w:val="continuous"/>
          <w:pgSz w:w="11900" w:h="16840"/>
          <w:pgMar w:top="1440" w:right="1240" w:bottom="1440" w:left="1240" w:header="0" w:footer="1440" w:gutter="0"/>
          <w:cols w:space="720"/>
          <w:titlePg/>
          <w:docGrid w:type="lines" w:linePitch="312"/>
        </w:sectPr>
      </w:pPr>
    </w:p>
    <w:p w14:paraId="61E28953" w14:textId="77777777" w:rsidR="00E312AE" w:rsidRDefault="00E312AE"/>
    <w:p w14:paraId="07FB3844" w14:textId="77777777" w:rsidR="00E312AE" w:rsidRDefault="0095665D" w:rsidP="001F7BCA">
      <w:pPr>
        <w:spacing w:line="52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（八）拟采购标的</w:t>
      </w:r>
      <w:proofErr w:type="gramStart"/>
      <w:r>
        <w:rPr>
          <w:color w:val="000000"/>
          <w:sz w:val="24"/>
          <w:szCs w:val="24"/>
        </w:rPr>
        <w:t>的</w:t>
      </w:r>
      <w:proofErr w:type="gramEnd"/>
      <w:r>
        <w:rPr>
          <w:color w:val="000000"/>
          <w:sz w:val="24"/>
          <w:szCs w:val="24"/>
        </w:rPr>
        <w:t>商务要求</w:t>
      </w:r>
    </w:p>
    <w:p w14:paraId="4BAA2F84" w14:textId="77777777" w:rsidR="00E312AE" w:rsidRDefault="0095665D">
      <w:pPr>
        <w:spacing w:line="52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1．交付（实施）的时间（期限）：</w:t>
      </w:r>
      <w:r w:rsidR="00D837A4">
        <w:rPr>
          <w:color w:val="000000"/>
          <w:sz w:val="24"/>
          <w:szCs w:val="24"/>
        </w:rPr>
        <w:t>合同签订之日起</w:t>
      </w:r>
      <w:r w:rsidR="00D837A4">
        <w:rPr>
          <w:rFonts w:hint="eastAsia"/>
          <w:color w:val="000000"/>
          <w:sz w:val="24"/>
          <w:szCs w:val="24"/>
        </w:rPr>
        <w:t>45天。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AEDB83D" w14:textId="77777777" w:rsidR="00E312AE" w:rsidRDefault="0095665D">
      <w:pPr>
        <w:spacing w:line="520" w:lineRule="exact"/>
        <w:ind w:firstLineChars="200" w:firstLine="480"/>
        <w:jc w:val="lef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2．交付（实施）的地点（范围）：</w:t>
      </w:r>
      <w:r w:rsidR="00BF4DEA">
        <w:rPr>
          <w:color w:val="000000"/>
          <w:sz w:val="24"/>
          <w:szCs w:val="24"/>
        </w:rPr>
        <w:t>内蒙古博物院</w:t>
      </w:r>
    </w:p>
    <w:p w14:paraId="6CC1DB77" w14:textId="77777777" w:rsidR="00E312AE" w:rsidRDefault="0095665D">
      <w:pPr>
        <w:spacing w:line="52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3．付款条件（进度和方式）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2700"/>
        <w:gridCol w:w="4280"/>
      </w:tblGrid>
      <w:tr w:rsidR="00E312AE" w14:paraId="79D1D8AC" w14:textId="77777777">
        <w:trPr>
          <w:trHeight w:val="540"/>
        </w:trPr>
        <w:tc>
          <w:tcPr>
            <w:tcW w:w="1060" w:type="dxa"/>
            <w:vAlign w:val="center"/>
          </w:tcPr>
          <w:p w14:paraId="640D663B" w14:textId="77777777" w:rsidR="00E312AE" w:rsidRDefault="0095665D">
            <w:pPr>
              <w:spacing w:line="266" w:lineRule="exact"/>
              <w:jc w:val="center"/>
            </w:pPr>
            <w:r>
              <w:rPr>
                <w:color w:val="000000"/>
                <w:sz w:val="22"/>
              </w:rPr>
              <w:t>序号</w:t>
            </w:r>
          </w:p>
        </w:tc>
        <w:tc>
          <w:tcPr>
            <w:tcW w:w="2700" w:type="dxa"/>
            <w:vAlign w:val="center"/>
          </w:tcPr>
          <w:p w14:paraId="7117C4F7" w14:textId="77777777" w:rsidR="00E312AE" w:rsidRDefault="0095665D"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付款比例（％）</w:t>
            </w:r>
          </w:p>
        </w:tc>
        <w:tc>
          <w:tcPr>
            <w:tcW w:w="4280" w:type="dxa"/>
            <w:vAlign w:val="center"/>
          </w:tcPr>
          <w:p w14:paraId="37EC2846" w14:textId="77777777" w:rsidR="00E312AE" w:rsidRDefault="0095665D">
            <w:pPr>
              <w:spacing w:line="266" w:lineRule="exact"/>
              <w:jc w:val="center"/>
            </w:pPr>
            <w:r>
              <w:rPr>
                <w:color w:val="000000"/>
                <w:sz w:val="22"/>
              </w:rPr>
              <w:t>付款条件</w:t>
            </w:r>
          </w:p>
        </w:tc>
      </w:tr>
      <w:tr w:rsidR="00E312AE" w14:paraId="1DE33B6B" w14:textId="77777777">
        <w:trPr>
          <w:trHeight w:val="440"/>
        </w:trPr>
        <w:tc>
          <w:tcPr>
            <w:tcW w:w="1060" w:type="dxa"/>
            <w:vAlign w:val="center"/>
          </w:tcPr>
          <w:p w14:paraId="0272371F" w14:textId="77777777" w:rsidR="00E312AE" w:rsidRDefault="0095665D">
            <w:pPr>
              <w:spacing w:line="303" w:lineRule="exact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700" w:type="dxa"/>
            <w:vAlign w:val="center"/>
          </w:tcPr>
          <w:p w14:paraId="72B964D1" w14:textId="77777777" w:rsidR="00E312AE" w:rsidRDefault="00BF4DEA" w:rsidP="00BF4DE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280" w:type="dxa"/>
            <w:vAlign w:val="center"/>
          </w:tcPr>
          <w:p w14:paraId="4D5DADD9" w14:textId="77777777" w:rsidR="00E312AE" w:rsidRDefault="00BF4DEA">
            <w:r>
              <w:t>合同签订</w:t>
            </w:r>
            <w:r>
              <w:rPr>
                <w:rFonts w:hint="eastAsia"/>
              </w:rPr>
              <w:t>7个工作日内</w:t>
            </w:r>
          </w:p>
        </w:tc>
      </w:tr>
      <w:tr w:rsidR="00E312AE" w14:paraId="292506B9" w14:textId="77777777">
        <w:trPr>
          <w:trHeight w:val="440"/>
        </w:trPr>
        <w:tc>
          <w:tcPr>
            <w:tcW w:w="1060" w:type="dxa"/>
            <w:vAlign w:val="center"/>
          </w:tcPr>
          <w:p w14:paraId="316B4CB1" w14:textId="77777777" w:rsidR="00E312AE" w:rsidRDefault="0095665D"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700" w:type="dxa"/>
            <w:vAlign w:val="center"/>
          </w:tcPr>
          <w:p w14:paraId="7C69ED73" w14:textId="77777777" w:rsidR="00E312AE" w:rsidRDefault="00BF4DEA" w:rsidP="00BF4DE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80" w:type="dxa"/>
            <w:vAlign w:val="center"/>
          </w:tcPr>
          <w:p w14:paraId="06C75C1A" w14:textId="77777777" w:rsidR="00E312AE" w:rsidRDefault="00BF4DEA">
            <w:r>
              <w:t>零星维修工程完工验收后</w:t>
            </w:r>
          </w:p>
        </w:tc>
      </w:tr>
      <w:tr w:rsidR="00E312AE" w14:paraId="6F1C7839" w14:textId="77777777">
        <w:trPr>
          <w:trHeight w:val="440"/>
        </w:trPr>
        <w:tc>
          <w:tcPr>
            <w:tcW w:w="1060" w:type="dxa"/>
            <w:vAlign w:val="center"/>
          </w:tcPr>
          <w:p w14:paraId="0C7FA04E" w14:textId="77777777" w:rsidR="00E312AE" w:rsidRDefault="0095665D">
            <w:pPr>
              <w:spacing w:line="277" w:lineRule="exact"/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700" w:type="dxa"/>
            <w:vAlign w:val="center"/>
          </w:tcPr>
          <w:p w14:paraId="1735938D" w14:textId="77777777" w:rsidR="00E312AE" w:rsidRDefault="00BF4DEA" w:rsidP="00BF4DE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80" w:type="dxa"/>
            <w:vAlign w:val="center"/>
          </w:tcPr>
          <w:p w14:paraId="7D6A3913" w14:textId="77777777" w:rsidR="00E312AE" w:rsidRDefault="00BF4DEA">
            <w:r>
              <w:t>工程结算审计后依审定</w:t>
            </w:r>
            <w:proofErr w:type="gramStart"/>
            <w:r>
              <w:t>价支付尾</w:t>
            </w:r>
            <w:proofErr w:type="gramEnd"/>
            <w:r>
              <w:t>款</w:t>
            </w:r>
          </w:p>
        </w:tc>
      </w:tr>
    </w:tbl>
    <w:p w14:paraId="323D1952" w14:textId="77777777" w:rsidR="00E312AE" w:rsidRDefault="0095665D">
      <w:pPr>
        <w:spacing w:before="40" w:line="400" w:lineRule="exact"/>
        <w:ind w:firstLine="2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4．售后服务要求</w:t>
      </w:r>
    </w:p>
    <w:p w14:paraId="6D0126F1" w14:textId="77777777" w:rsidR="00E312AE" w:rsidRDefault="00BF4DEA" w:rsidP="00BF4D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保证工程质量，满足博物院需求，售后维修质保期</w:t>
      </w:r>
      <w:r>
        <w:rPr>
          <w:rFonts w:hint="eastAsia"/>
          <w:sz w:val="24"/>
          <w:szCs w:val="24"/>
          <w:u w:val="single"/>
        </w:rPr>
        <w:t>1年。</w:t>
      </w:r>
    </w:p>
    <w:p w14:paraId="603FE8AE" w14:textId="77777777" w:rsidR="00E312AE" w:rsidRDefault="0095665D">
      <w:pPr>
        <w:spacing w:line="400" w:lineRule="exact"/>
        <w:ind w:firstLine="2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5．其他商务要求（包装和运输、保险等）</w:t>
      </w:r>
    </w:p>
    <w:p w14:paraId="0ECE423E" w14:textId="77777777" w:rsidR="00E312AE" w:rsidRPr="00BF4DEA" w:rsidRDefault="00BF4DEA" w:rsidP="00BF4D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BF4DEA">
        <w:rPr>
          <w:sz w:val="24"/>
          <w:szCs w:val="24"/>
          <w:u w:val="single"/>
        </w:rPr>
        <w:t>包工包料，包括拆除、材料定制、包装、运输、装卸、二次搬运、安装施工、垃圾清运、成品保护、售后服务等工作内容。</w:t>
      </w:r>
    </w:p>
    <w:p w14:paraId="19CFEEA3" w14:textId="77777777" w:rsidR="00E312AE" w:rsidRDefault="0095665D">
      <w:pPr>
        <w:spacing w:line="380" w:lineRule="exact"/>
        <w:ind w:firstLine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（九）采购项目的其他要求</w:t>
      </w:r>
    </w:p>
    <w:p w14:paraId="590299D6" w14:textId="77777777" w:rsidR="00E312AE" w:rsidRDefault="00BF4DEA" w:rsidP="00BF4D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无。</w:t>
      </w:r>
    </w:p>
    <w:p w14:paraId="53D4908A" w14:textId="77777777" w:rsidR="00E312AE" w:rsidRDefault="0095665D">
      <w:pPr>
        <w:spacing w:line="520" w:lineRule="exact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三、合同订立安排</w:t>
      </w:r>
    </w:p>
    <w:p w14:paraId="1CB9EA42" w14:textId="77777777" w:rsidR="00E312AE" w:rsidRDefault="0095665D">
      <w:pPr>
        <w:spacing w:line="520" w:lineRule="exact"/>
        <w:ind w:firstLine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（一）采购项目预（概）算（元）：</w:t>
      </w:r>
      <w:r w:rsidR="00C81A3F">
        <w:rPr>
          <w:rFonts w:hint="eastAsia"/>
          <w:color w:val="000000"/>
          <w:sz w:val="24"/>
          <w:u w:val="single"/>
        </w:rPr>
        <w:t>190426</w:t>
      </w:r>
      <w:r>
        <w:rPr>
          <w:color w:val="000000"/>
          <w:sz w:val="24"/>
          <w:szCs w:val="24"/>
        </w:rPr>
        <w:t>，</w:t>
      </w:r>
    </w:p>
    <w:p w14:paraId="235C9D93" w14:textId="77777777" w:rsidR="00E312AE" w:rsidRDefault="0095665D">
      <w:pPr>
        <w:spacing w:line="520" w:lineRule="exact"/>
        <w:ind w:firstLineChars="395" w:firstLine="948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最高限价（元）：</w:t>
      </w:r>
      <w:r w:rsidR="00C81A3F">
        <w:rPr>
          <w:rFonts w:hint="eastAsia"/>
          <w:color w:val="000000"/>
          <w:sz w:val="24"/>
          <w:u w:val="single"/>
        </w:rPr>
        <w:t>190426</w:t>
      </w:r>
    </w:p>
    <w:p w14:paraId="3315E1B3" w14:textId="77777777" w:rsidR="00E312AE" w:rsidRDefault="0095665D">
      <w:pPr>
        <w:spacing w:line="520" w:lineRule="exact"/>
        <w:ind w:firstLine="2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（二）开展采购活动的时间安排：</w:t>
      </w:r>
      <w:r w:rsidR="00C81A3F">
        <w:rPr>
          <w:rFonts w:hint="eastAsia"/>
          <w:color w:val="000000"/>
          <w:sz w:val="24"/>
          <w:szCs w:val="24"/>
          <w:u w:val="single"/>
        </w:rPr>
        <w:t>2023年4月</w:t>
      </w:r>
    </w:p>
    <w:p w14:paraId="69806CF0" w14:textId="77777777" w:rsidR="00E312AE" w:rsidRDefault="0095665D">
      <w:pPr>
        <w:spacing w:line="520" w:lineRule="exact"/>
        <w:ind w:firstLine="2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（三）采购组织形式：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集中采购</w:t>
      </w:r>
      <w:r>
        <w:rPr>
          <w:color w:val="000000"/>
          <w:sz w:val="24"/>
          <w:szCs w:val="24"/>
        </w:rPr>
        <w:tab/>
        <w:t>口分散采购</w:t>
      </w:r>
    </w:p>
    <w:p w14:paraId="7EE01604" w14:textId="77777777" w:rsidR="00E312AE" w:rsidRDefault="0095665D">
      <w:pPr>
        <w:spacing w:line="520" w:lineRule="exact"/>
        <w:ind w:firstLine="2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（四）委托代理安排</w:t>
      </w:r>
    </w:p>
    <w:p w14:paraId="75B987B1" w14:textId="77777777" w:rsidR="00E312AE" w:rsidRDefault="00D159CD" w:rsidP="00D159CD">
      <w:pPr>
        <w:spacing w:line="520" w:lineRule="exact"/>
        <w:ind w:firstLineChars="344" w:firstLine="722"/>
        <w:jc w:val="left"/>
        <w:rPr>
          <w:sz w:val="24"/>
          <w:szCs w:val="24"/>
        </w:rPr>
      </w:pPr>
      <w:r>
        <w:rPr>
          <w:rFonts w:ascii="MS Mincho" w:eastAsia="MS Mincho" w:hAnsi="MS Mincho" w:cs="MS Mincho" w:hint="eastAsia"/>
        </w:rPr>
        <w:t>☑</w:t>
      </w:r>
      <w:r w:rsidR="0095665D">
        <w:rPr>
          <w:color w:val="000000"/>
          <w:sz w:val="24"/>
          <w:szCs w:val="24"/>
        </w:rPr>
        <w:t>政府集中采购机构    口部门集中采购机构</w:t>
      </w:r>
    </w:p>
    <w:p w14:paraId="69979566" w14:textId="77777777" w:rsidR="00E312AE" w:rsidRDefault="0095665D" w:rsidP="00D159C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口社会</w:t>
      </w:r>
      <w:proofErr w:type="gramEnd"/>
      <w:r>
        <w:rPr>
          <w:color w:val="000000"/>
          <w:sz w:val="24"/>
          <w:szCs w:val="24"/>
        </w:rPr>
        <w:t>中介机构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口自行组织采购（含电子卖场）</w:t>
      </w:r>
    </w:p>
    <w:p w14:paraId="774B4CE2" w14:textId="77777777" w:rsidR="00E312AE" w:rsidRDefault="0095665D" w:rsidP="00D159CD">
      <w:pPr>
        <w:spacing w:line="520" w:lineRule="exact"/>
        <w:ind w:firstLineChars="50" w:firstLine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（五）采购包划分：</w:t>
      </w:r>
      <w:r>
        <w:rPr>
          <w:color w:val="000000"/>
          <w:sz w:val="24"/>
          <w:szCs w:val="24"/>
        </w:rPr>
        <w:tab/>
        <w:t>口</w:t>
      </w:r>
      <w:proofErr w:type="gramStart"/>
      <w:r>
        <w:rPr>
          <w:color w:val="000000"/>
          <w:sz w:val="24"/>
          <w:szCs w:val="24"/>
        </w:rPr>
        <w:t>分标项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不分标项</w:t>
      </w:r>
    </w:p>
    <w:p w14:paraId="1ED16A59" w14:textId="77777777" w:rsidR="00E312AE" w:rsidRDefault="0095665D" w:rsidP="00D159CD">
      <w:pPr>
        <w:spacing w:line="520" w:lineRule="exact"/>
        <w:ind w:firstLineChars="50" w:firstLine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（六）合同分包：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口允许</w:t>
      </w:r>
      <w:proofErr w:type="gramEnd"/>
      <w:r>
        <w:rPr>
          <w:color w:val="000000"/>
          <w:sz w:val="24"/>
          <w:szCs w:val="24"/>
        </w:rPr>
        <w:t>分包</w:t>
      </w:r>
      <w:r w:rsidR="00D159CD"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不允许分包</w:t>
      </w:r>
    </w:p>
    <w:p w14:paraId="62E98FB4" w14:textId="77777777" w:rsidR="00E312AE" w:rsidRPr="009F1772" w:rsidRDefault="0095665D" w:rsidP="00D159CD">
      <w:pPr>
        <w:spacing w:line="520" w:lineRule="exact"/>
        <w:ind w:firstLineChars="50" w:firstLine="120"/>
        <w:jc w:val="left"/>
        <w:rPr>
          <w:color w:val="000000"/>
          <w:sz w:val="24"/>
          <w:szCs w:val="24"/>
        </w:rPr>
      </w:pPr>
      <w:r w:rsidRPr="009F1772">
        <w:rPr>
          <w:color w:val="000000"/>
          <w:sz w:val="24"/>
          <w:szCs w:val="24"/>
        </w:rPr>
        <w:t>（七）供应商资格条件</w:t>
      </w:r>
    </w:p>
    <w:p w14:paraId="353ACF26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u w:val="single"/>
        </w:rPr>
        <w:t>符合《中华人民共和国政府采购法》第二十二条中的规定：</w:t>
      </w:r>
    </w:p>
    <w:p w14:paraId="2C29A7B8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1）具有独立承担民事责任的能力；</w:t>
      </w:r>
    </w:p>
    <w:p w14:paraId="5513F930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2）具有良好的商业信誉和健全的财务会计制度；</w:t>
      </w:r>
    </w:p>
    <w:p w14:paraId="7A4B7AE1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3）具有履行合同所必需的设备和专业技术能力；</w:t>
      </w:r>
    </w:p>
    <w:p w14:paraId="3CB5FEC7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4）有依法缴纳税收和社会保障资金的良好记录；</w:t>
      </w:r>
    </w:p>
    <w:p w14:paraId="2CFBE7A5" w14:textId="77777777" w:rsidR="009F1772" w:rsidRPr="009F1772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5）参加政府采购活动前三年内，在经营活动中没有重大违法记录；</w:t>
      </w:r>
    </w:p>
    <w:p w14:paraId="56F26621" w14:textId="77777777" w:rsidR="00E312AE" w:rsidRDefault="009F1772" w:rsidP="009F1772">
      <w:pPr>
        <w:spacing w:line="520" w:lineRule="exact"/>
        <w:rPr>
          <w:u w:val="single"/>
        </w:rPr>
      </w:pPr>
      <w:r w:rsidRPr="009F1772">
        <w:rPr>
          <w:rFonts w:hint="eastAsia"/>
          <w:u w:val="single"/>
        </w:rPr>
        <w:t>（</w:t>
      </w:r>
      <w:r w:rsidRPr="009F1772">
        <w:rPr>
          <w:u w:val="single"/>
        </w:rPr>
        <w:t>6）法律、行政法规规定的其他条件。</w:t>
      </w:r>
      <w:r w:rsidR="0095665D">
        <w:rPr>
          <w:u w:val="single"/>
        </w:rPr>
        <w:tab/>
      </w:r>
    </w:p>
    <w:p w14:paraId="2C44DAE1" w14:textId="77777777" w:rsidR="00E312AE" w:rsidRDefault="0095665D" w:rsidP="00D159CD">
      <w:pPr>
        <w:spacing w:line="520" w:lineRule="exact"/>
        <w:ind w:firstLineChars="50" w:firstLine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（八）采购方式</w:t>
      </w:r>
    </w:p>
    <w:p w14:paraId="688DA9E0" w14:textId="77777777" w:rsidR="00E312AE" w:rsidRDefault="0095665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口公开招标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口邀请</w:t>
      </w:r>
      <w:proofErr w:type="gramEnd"/>
      <w:r>
        <w:rPr>
          <w:color w:val="000000"/>
          <w:sz w:val="24"/>
          <w:szCs w:val="24"/>
        </w:rPr>
        <w:t>招标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口竞争性谈判</w:t>
      </w:r>
    </w:p>
    <w:p w14:paraId="1DBAE2CC" w14:textId="77777777" w:rsidR="00E312AE" w:rsidRDefault="00D159CD" w:rsidP="00D159CD">
      <w:pPr>
        <w:spacing w:line="520" w:lineRule="exact"/>
        <w:ind w:firstLineChars="344" w:firstLine="722"/>
        <w:jc w:val="left"/>
        <w:rPr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</w:rPr>
        <w:t>☑</w:t>
      </w:r>
      <w:r w:rsidR="0095665D">
        <w:rPr>
          <w:color w:val="000000"/>
          <w:sz w:val="24"/>
          <w:szCs w:val="24"/>
        </w:rPr>
        <w:t xml:space="preserve">竞争性磋商   口询价     </w:t>
      </w:r>
      <w:r>
        <w:rPr>
          <w:rFonts w:hint="eastAsia"/>
          <w:color w:val="000000"/>
          <w:sz w:val="24"/>
          <w:szCs w:val="24"/>
        </w:rPr>
        <w:t xml:space="preserve">  </w:t>
      </w:r>
      <w:r w:rsidR="0095665D">
        <w:rPr>
          <w:color w:val="000000"/>
          <w:sz w:val="24"/>
          <w:szCs w:val="24"/>
        </w:rPr>
        <w:t xml:space="preserve"> 口单一来源采购</w:t>
      </w:r>
    </w:p>
    <w:p w14:paraId="259B7F95" w14:textId="77777777" w:rsidR="00E312AE" w:rsidRDefault="0095665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口电子卖场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口其他采购方式（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ab/>
      </w:r>
    </w:p>
    <w:p w14:paraId="597A37F1" w14:textId="77777777" w:rsidR="00E312AE" w:rsidRDefault="0095665D">
      <w:pPr>
        <w:spacing w:line="520" w:lineRule="exact"/>
        <w:ind w:firstLineChars="200" w:firstLine="480"/>
        <w:rPr>
          <w:u w:val="single"/>
        </w:rPr>
      </w:pPr>
      <w:r>
        <w:rPr>
          <w:color w:val="000000"/>
          <w:sz w:val="24"/>
          <w:szCs w:val="24"/>
        </w:rPr>
        <w:lastRenderedPageBreak/>
        <w:t>采购方式选择理由：</w:t>
      </w:r>
      <w:r w:rsidRPr="00C81A3F">
        <w:rPr>
          <w:color w:val="000000"/>
          <w:sz w:val="24"/>
          <w:szCs w:val="24"/>
          <w:u w:val="single"/>
        </w:rPr>
        <w:tab/>
      </w:r>
      <w:r w:rsidR="00C81A3F">
        <w:rPr>
          <w:color w:val="000000"/>
          <w:sz w:val="24"/>
          <w:szCs w:val="24"/>
          <w:u w:val="single"/>
        </w:rPr>
        <w:t>该项目为工程类项目，采用竞争性磋商采购方式，使用综合评分法，能够更优选</w:t>
      </w:r>
      <w:proofErr w:type="gramStart"/>
      <w:r w:rsidR="00C81A3F">
        <w:rPr>
          <w:color w:val="000000"/>
          <w:sz w:val="24"/>
          <w:szCs w:val="24"/>
          <w:u w:val="single"/>
        </w:rPr>
        <w:t>择满足</w:t>
      </w:r>
      <w:proofErr w:type="gramEnd"/>
      <w:r w:rsidR="00C81A3F">
        <w:rPr>
          <w:color w:val="000000"/>
          <w:sz w:val="24"/>
          <w:szCs w:val="24"/>
          <w:u w:val="single"/>
        </w:rPr>
        <w:t>采购需求的供应商。</w:t>
      </w:r>
      <w:r w:rsidRPr="00C81A3F">
        <w:rPr>
          <w:u w:val="single"/>
        </w:rPr>
        <w:tab/>
      </w:r>
    </w:p>
    <w:p w14:paraId="40C0F6F6" w14:textId="77777777" w:rsidR="00E312AE" w:rsidRDefault="0095665D">
      <w:pPr>
        <w:spacing w:line="52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（九）竞争范围：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公开竞争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口有限竞争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口非竞争</w:t>
      </w:r>
    </w:p>
    <w:p w14:paraId="45CF101C" w14:textId="77777777" w:rsidR="00E312AE" w:rsidRDefault="0095665D">
      <w:pPr>
        <w:spacing w:line="52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（十）评审规则：</w:t>
      </w:r>
      <w:r w:rsidR="00D159CD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综合性评审</w:t>
      </w:r>
      <w:r>
        <w:rPr>
          <w:color w:val="000000"/>
          <w:sz w:val="24"/>
          <w:szCs w:val="24"/>
        </w:rPr>
        <w:tab/>
        <w:t>口价格评审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口其他（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rFonts w:hint="eastAsia"/>
          <w:color w:val="000000"/>
          <w:sz w:val="24"/>
          <w:szCs w:val="24"/>
        </w:rPr>
        <w:t>）</w:t>
      </w:r>
    </w:p>
    <w:p w14:paraId="33A9ECB9" w14:textId="77777777" w:rsidR="00E312AE" w:rsidRPr="009F1772" w:rsidRDefault="0095665D">
      <w:pPr>
        <w:spacing w:line="520" w:lineRule="exact"/>
        <w:ind w:firstLineChars="200" w:firstLine="480"/>
        <w:rPr>
          <w:u w:val="single"/>
        </w:rPr>
      </w:pPr>
      <w:r w:rsidRPr="009F1772">
        <w:rPr>
          <w:color w:val="000000"/>
          <w:sz w:val="24"/>
          <w:szCs w:val="24"/>
        </w:rPr>
        <w:t>评审规则选择理由：</w:t>
      </w:r>
      <w:r w:rsidR="009F1772" w:rsidRPr="009F1772">
        <w:rPr>
          <w:rFonts w:hint="eastAsia"/>
          <w:color w:val="000000"/>
          <w:sz w:val="24"/>
          <w:szCs w:val="24"/>
          <w:u w:val="single"/>
        </w:rPr>
        <w:t>为了供应商公平、公正、合理竞争</w:t>
      </w:r>
      <w:r w:rsidR="009F1772" w:rsidRPr="009F1772">
        <w:rPr>
          <w:u w:val="single"/>
        </w:rPr>
        <w:t>，采用</w:t>
      </w:r>
      <w:r w:rsidR="009F1772" w:rsidRPr="009F1772">
        <w:rPr>
          <w:color w:val="000000"/>
          <w:sz w:val="24"/>
          <w:szCs w:val="24"/>
          <w:u w:val="single"/>
        </w:rPr>
        <w:t>综合性评审规则。</w:t>
      </w:r>
      <w:r w:rsidRPr="009F1772">
        <w:rPr>
          <w:u w:val="single"/>
        </w:rPr>
        <w:tab/>
      </w:r>
    </w:p>
    <w:p w14:paraId="18EB33ED" w14:textId="77777777" w:rsidR="00E312AE" w:rsidRDefault="0095665D">
      <w:pPr>
        <w:spacing w:line="520" w:lineRule="exact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四、合同管理安排</w:t>
      </w:r>
    </w:p>
    <w:p w14:paraId="1233BFDA" w14:textId="77777777" w:rsidR="00E312AE" w:rsidRDefault="0095665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（一）合同类型</w:t>
      </w:r>
    </w:p>
    <w:p w14:paraId="6653BCE0" w14:textId="77777777" w:rsidR="00E312AE" w:rsidRDefault="0095665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口货物   </w:t>
      </w:r>
      <w:r w:rsidR="00D159CD"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口服务</w:t>
      </w:r>
    </w:p>
    <w:p w14:paraId="3581BD6F" w14:textId="77777777" w:rsidR="00E312AE" w:rsidRDefault="00D159CD" w:rsidP="00D159CD">
      <w:pPr>
        <w:spacing w:line="520" w:lineRule="exact"/>
        <w:ind w:firstLineChars="344" w:firstLine="722"/>
        <w:jc w:val="left"/>
        <w:rPr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</w:rPr>
        <w:t>☑</w:t>
      </w:r>
      <w:r w:rsidR="0095665D">
        <w:rPr>
          <w:color w:val="000000"/>
          <w:sz w:val="24"/>
          <w:szCs w:val="24"/>
        </w:rPr>
        <w:t>工程</w:t>
      </w:r>
      <w:r w:rsidR="0095665D">
        <w:rPr>
          <w:color w:val="000000"/>
          <w:sz w:val="24"/>
          <w:szCs w:val="24"/>
        </w:rPr>
        <w:tab/>
      </w:r>
      <w:r w:rsidR="0095665D">
        <w:rPr>
          <w:color w:val="000000"/>
          <w:sz w:val="24"/>
          <w:szCs w:val="24"/>
        </w:rPr>
        <w:tab/>
        <w:t>口其他（</w:t>
      </w:r>
      <w:r w:rsidR="0095665D">
        <w:rPr>
          <w:color w:val="000000"/>
          <w:sz w:val="24"/>
          <w:szCs w:val="24"/>
          <w:u w:val="single"/>
        </w:rPr>
        <w:tab/>
      </w:r>
      <w:r w:rsidR="0095665D">
        <w:rPr>
          <w:color w:val="000000"/>
          <w:sz w:val="24"/>
          <w:szCs w:val="24"/>
          <w:u w:val="single"/>
        </w:rPr>
        <w:tab/>
      </w:r>
      <w:r w:rsidR="0095665D">
        <w:rPr>
          <w:color w:val="000000"/>
          <w:sz w:val="24"/>
          <w:szCs w:val="24"/>
          <w:u w:val="single"/>
        </w:rPr>
        <w:tab/>
      </w:r>
      <w:r w:rsidR="0095665D">
        <w:rPr>
          <w:rFonts w:hint="eastAsia"/>
          <w:color w:val="000000"/>
          <w:sz w:val="24"/>
          <w:szCs w:val="24"/>
        </w:rPr>
        <w:t>）</w:t>
      </w:r>
      <w:r w:rsidR="0095665D">
        <w:rPr>
          <w:color w:val="000000"/>
          <w:sz w:val="24"/>
          <w:szCs w:val="24"/>
        </w:rPr>
        <w:tab/>
      </w:r>
      <w:r w:rsidR="0095665D">
        <w:rPr>
          <w:color w:val="000000"/>
          <w:sz w:val="24"/>
          <w:szCs w:val="24"/>
        </w:rPr>
        <w:tab/>
      </w:r>
      <w:r w:rsidR="0095665D">
        <w:rPr>
          <w:color w:val="000000"/>
          <w:sz w:val="24"/>
          <w:szCs w:val="24"/>
        </w:rPr>
        <w:tab/>
      </w:r>
      <w:r w:rsidR="0095665D">
        <w:rPr>
          <w:color w:val="000000"/>
          <w:sz w:val="24"/>
          <w:szCs w:val="24"/>
        </w:rPr>
        <w:tab/>
      </w:r>
    </w:p>
    <w:p w14:paraId="4D4D1FEB" w14:textId="77777777" w:rsidR="00E312AE" w:rsidRDefault="0095665D">
      <w:pPr>
        <w:spacing w:line="520" w:lineRule="exact"/>
        <w:ind w:firstLineChars="200" w:firstLine="480"/>
        <w:rPr>
          <w:u w:val="single"/>
        </w:rPr>
      </w:pPr>
      <w:r>
        <w:rPr>
          <w:color w:val="000000"/>
          <w:sz w:val="24"/>
          <w:szCs w:val="24"/>
        </w:rPr>
        <w:t>合同类型选择理由：</w:t>
      </w:r>
      <w:r w:rsidR="00BB0ED9" w:rsidRPr="00BB0ED9">
        <w:rPr>
          <w:rFonts w:hint="eastAsia"/>
          <w:u w:val="single"/>
        </w:rPr>
        <w:t>该项目为2023年内蒙古博物院零星维修项目，主要包括：更换地面瓷砖、卫生间墙面瓷砖重新铺贴施工、主楼玻璃更换工程。</w:t>
      </w:r>
    </w:p>
    <w:p w14:paraId="22CE56FC" w14:textId="77777777" w:rsidR="00E312AE" w:rsidRPr="00D837A4" w:rsidRDefault="0095665D">
      <w:pPr>
        <w:spacing w:line="520" w:lineRule="exact"/>
        <w:ind w:firstLineChars="295" w:firstLine="708"/>
        <w:jc w:val="left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（二）定价方式</w:t>
      </w:r>
    </w:p>
    <w:p w14:paraId="60EBC881" w14:textId="77777777" w:rsidR="00E312AE" w:rsidRPr="00D837A4" w:rsidRDefault="009F1772" w:rsidP="009F1772">
      <w:pPr>
        <w:spacing w:line="520" w:lineRule="exact"/>
        <w:ind w:firstLineChars="295" w:firstLine="619"/>
        <w:jc w:val="left"/>
        <w:rPr>
          <w:color w:val="000000"/>
          <w:sz w:val="24"/>
          <w:szCs w:val="24"/>
        </w:rPr>
      </w:pPr>
      <w:r w:rsidRPr="00D837A4">
        <w:rPr>
          <w:rFonts w:ascii="MS Mincho" w:eastAsia="MS Mincho" w:hAnsi="MS Mincho" w:cs="MS Mincho" w:hint="eastAsia"/>
        </w:rPr>
        <w:t>☑</w:t>
      </w:r>
      <w:r w:rsidR="0095665D" w:rsidRPr="00D837A4">
        <w:rPr>
          <w:color w:val="000000"/>
          <w:sz w:val="24"/>
          <w:szCs w:val="24"/>
        </w:rPr>
        <w:t xml:space="preserve">固定总价    </w:t>
      </w:r>
      <w:proofErr w:type="gramStart"/>
      <w:r w:rsidR="0095665D" w:rsidRPr="00D837A4">
        <w:rPr>
          <w:color w:val="000000"/>
          <w:sz w:val="24"/>
          <w:szCs w:val="24"/>
        </w:rPr>
        <w:t>口固定</w:t>
      </w:r>
      <w:proofErr w:type="gramEnd"/>
      <w:r w:rsidR="0095665D" w:rsidRPr="00D837A4">
        <w:rPr>
          <w:color w:val="000000"/>
          <w:sz w:val="24"/>
          <w:szCs w:val="24"/>
        </w:rPr>
        <w:t>单价</w:t>
      </w:r>
      <w:r w:rsidR="00D159CD" w:rsidRPr="00D837A4">
        <w:rPr>
          <w:rFonts w:hint="eastAsia"/>
          <w:color w:val="000000"/>
          <w:sz w:val="24"/>
          <w:szCs w:val="24"/>
        </w:rPr>
        <w:t xml:space="preserve">   </w:t>
      </w:r>
      <w:r w:rsidR="0095665D" w:rsidRPr="00D837A4">
        <w:rPr>
          <w:color w:val="000000"/>
          <w:sz w:val="24"/>
          <w:szCs w:val="24"/>
        </w:rPr>
        <w:t>口成本补偿    口绩效激励</w:t>
      </w:r>
    </w:p>
    <w:p w14:paraId="5077D73A" w14:textId="77777777" w:rsidR="00E312AE" w:rsidRPr="00D837A4" w:rsidRDefault="0095665D" w:rsidP="00D837A4">
      <w:pPr>
        <w:spacing w:line="520" w:lineRule="exact"/>
        <w:ind w:firstLineChars="200" w:firstLine="480"/>
        <w:rPr>
          <w:u w:val="single"/>
        </w:rPr>
      </w:pPr>
      <w:r w:rsidRPr="00D837A4">
        <w:rPr>
          <w:color w:val="000000"/>
          <w:sz w:val="24"/>
          <w:szCs w:val="24"/>
          <w:u w:val="single"/>
        </w:rPr>
        <w:t>定价方式选择理由：</w:t>
      </w:r>
      <w:r w:rsidR="00D837A4" w:rsidRPr="00D837A4">
        <w:rPr>
          <w:color w:val="000000"/>
          <w:sz w:val="24"/>
          <w:szCs w:val="24"/>
          <w:u w:val="single"/>
        </w:rPr>
        <w:t>该项目为工程类项目，最终定价以工程结算审计审定金额为准。</w:t>
      </w:r>
    </w:p>
    <w:p w14:paraId="2088A829" w14:textId="77777777" w:rsidR="00E312AE" w:rsidRDefault="0095665D">
      <w:pPr>
        <w:spacing w:line="440" w:lineRule="exact"/>
        <w:ind w:firstLine="480"/>
        <w:jc w:val="left"/>
      </w:pPr>
      <w:r>
        <w:rPr>
          <w:color w:val="000000"/>
          <w:sz w:val="24"/>
        </w:rPr>
        <w:t>（三）合同文本的主要条款</w:t>
      </w:r>
    </w:p>
    <w:p w14:paraId="35A7E970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1．合同主要标的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1"/>
        <w:gridCol w:w="1809"/>
        <w:gridCol w:w="1395"/>
        <w:gridCol w:w="3503"/>
      </w:tblGrid>
      <w:tr w:rsidR="00E312AE" w:rsidRPr="002C3FE6" w14:paraId="7B1DBDFD" w14:textId="77777777">
        <w:trPr>
          <w:trHeight w:val="340"/>
          <w:jc w:val="center"/>
        </w:trPr>
        <w:tc>
          <w:tcPr>
            <w:tcW w:w="2091" w:type="dxa"/>
            <w:vAlign w:val="center"/>
          </w:tcPr>
          <w:p w14:paraId="05B33E8A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 w:rsidRPr="002C3FE6">
              <w:rPr>
                <w:color w:val="000000"/>
                <w:sz w:val="24"/>
                <w:szCs w:val="24"/>
              </w:rPr>
              <w:t>标的内容1</w:t>
            </w:r>
          </w:p>
        </w:tc>
        <w:tc>
          <w:tcPr>
            <w:tcW w:w="6707" w:type="dxa"/>
            <w:gridSpan w:val="3"/>
            <w:vAlign w:val="center"/>
          </w:tcPr>
          <w:p w14:paraId="4872E73C" w14:textId="77777777" w:rsidR="00E312AE" w:rsidRPr="002C3FE6" w:rsidRDefault="002C3FE6" w:rsidP="002C3FE6">
            <w:pPr>
              <w:spacing w:line="520" w:lineRule="exact"/>
              <w:ind w:firstLineChars="200" w:firstLine="420"/>
              <w:rPr>
                <w:color w:val="000000"/>
                <w:sz w:val="24"/>
                <w:szCs w:val="24"/>
              </w:rPr>
            </w:pPr>
            <w:r w:rsidRPr="002C3FE6">
              <w:rPr>
                <w:rFonts w:hint="eastAsia"/>
                <w:szCs w:val="21"/>
              </w:rPr>
              <w:t>内蒙古博物院</w:t>
            </w:r>
            <w:r w:rsidRPr="002C3FE6">
              <w:rPr>
                <w:rFonts w:hint="eastAsia"/>
                <w:bCs/>
                <w:szCs w:val="21"/>
              </w:rPr>
              <w:t>维修改造零星工程</w:t>
            </w:r>
          </w:p>
        </w:tc>
      </w:tr>
      <w:tr w:rsidR="00E312AE" w14:paraId="57DEA5B5" w14:textId="77777777">
        <w:trPr>
          <w:trHeight w:val="360"/>
          <w:jc w:val="center"/>
        </w:trPr>
        <w:tc>
          <w:tcPr>
            <w:tcW w:w="2091" w:type="dxa"/>
            <w:vAlign w:val="center"/>
          </w:tcPr>
          <w:p w14:paraId="3F0E80E8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09" w:type="dxa"/>
            <w:vAlign w:val="center"/>
          </w:tcPr>
          <w:p w14:paraId="2A7410A3" w14:textId="77777777" w:rsidR="00E312AE" w:rsidRDefault="002C3FE6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14:paraId="41AEF436" w14:textId="77777777" w:rsidR="00E312AE" w:rsidRDefault="0095665D"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03" w:type="dxa"/>
            <w:vAlign w:val="center"/>
          </w:tcPr>
          <w:p w14:paraId="6FDBA1E4" w14:textId="77777777" w:rsidR="00E312AE" w:rsidRDefault="002C3FE6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批</w:t>
            </w:r>
          </w:p>
        </w:tc>
      </w:tr>
      <w:tr w:rsidR="00E312AE" w14:paraId="79270D78" w14:textId="77777777">
        <w:trPr>
          <w:trHeight w:val="740"/>
          <w:jc w:val="center"/>
        </w:trPr>
        <w:tc>
          <w:tcPr>
            <w:tcW w:w="2091" w:type="dxa"/>
            <w:vAlign w:val="center"/>
          </w:tcPr>
          <w:p w14:paraId="1387F097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功能和质量要求</w:t>
            </w:r>
          </w:p>
        </w:tc>
        <w:tc>
          <w:tcPr>
            <w:tcW w:w="6707" w:type="dxa"/>
            <w:gridSpan w:val="3"/>
            <w:vAlign w:val="center"/>
          </w:tcPr>
          <w:p w14:paraId="6125908B" w14:textId="77777777" w:rsidR="00E312AE" w:rsidRDefault="002C3FE6" w:rsidP="00D837A4">
            <w:pPr>
              <w:spacing w:line="520" w:lineRule="exact"/>
              <w:rPr>
                <w:color w:val="000000"/>
                <w:sz w:val="24"/>
                <w:szCs w:val="24"/>
              </w:rPr>
            </w:pPr>
            <w:r w:rsidRPr="00D837A4">
              <w:rPr>
                <w:rFonts w:hint="eastAsia"/>
                <w:highlight w:val="yellow"/>
              </w:rPr>
              <w:t>更换地面瓷砖、卫生间墙面瓷砖重新铺贴施工、主楼玻璃更换工程。</w:t>
            </w:r>
            <w:r w:rsidR="00D837A4" w:rsidRPr="00D837A4">
              <w:rPr>
                <w:rFonts w:hint="eastAsia"/>
                <w:highlight w:val="yellow"/>
              </w:rPr>
              <w:t>详见方案。</w:t>
            </w:r>
          </w:p>
        </w:tc>
      </w:tr>
    </w:tbl>
    <w:p w14:paraId="6A3CA0CA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2000"/>
        <w:gridCol w:w="1360"/>
        <w:gridCol w:w="3680"/>
      </w:tblGrid>
      <w:tr w:rsidR="00E312AE" w14:paraId="7A287D71" w14:textId="77777777">
        <w:trPr>
          <w:trHeight w:val="340"/>
          <w:jc w:val="center"/>
        </w:trPr>
        <w:tc>
          <w:tcPr>
            <w:tcW w:w="1940" w:type="dxa"/>
            <w:vAlign w:val="center"/>
          </w:tcPr>
          <w:p w14:paraId="32F14A50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标的内容2</w:t>
            </w:r>
          </w:p>
        </w:tc>
        <w:tc>
          <w:tcPr>
            <w:tcW w:w="7040" w:type="dxa"/>
            <w:gridSpan w:val="3"/>
            <w:vAlign w:val="center"/>
          </w:tcPr>
          <w:p w14:paraId="6DBCAC3C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2AE" w14:paraId="15035E1D" w14:textId="77777777">
        <w:trPr>
          <w:trHeight w:val="360"/>
          <w:jc w:val="center"/>
        </w:trPr>
        <w:tc>
          <w:tcPr>
            <w:tcW w:w="1940" w:type="dxa"/>
            <w:vAlign w:val="center"/>
          </w:tcPr>
          <w:p w14:paraId="7E615DCB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00" w:type="dxa"/>
            <w:vAlign w:val="center"/>
          </w:tcPr>
          <w:p w14:paraId="78583DC9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C4750C3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680" w:type="dxa"/>
            <w:vAlign w:val="center"/>
          </w:tcPr>
          <w:p w14:paraId="06F235B7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2AE" w14:paraId="4B98A0AE" w14:textId="77777777">
        <w:trPr>
          <w:trHeight w:val="720"/>
          <w:jc w:val="center"/>
        </w:trPr>
        <w:tc>
          <w:tcPr>
            <w:tcW w:w="1940" w:type="dxa"/>
            <w:vAlign w:val="center"/>
          </w:tcPr>
          <w:p w14:paraId="3D3E2D97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功能和质量要求</w:t>
            </w:r>
          </w:p>
        </w:tc>
        <w:tc>
          <w:tcPr>
            <w:tcW w:w="7040" w:type="dxa"/>
            <w:gridSpan w:val="3"/>
            <w:vAlign w:val="center"/>
          </w:tcPr>
          <w:p w14:paraId="1567D665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95911B2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2115"/>
        <w:gridCol w:w="1360"/>
        <w:gridCol w:w="3720"/>
      </w:tblGrid>
      <w:tr w:rsidR="00E312AE" w14:paraId="314F116D" w14:textId="77777777">
        <w:trPr>
          <w:trHeight w:val="360"/>
          <w:jc w:val="right"/>
        </w:trPr>
        <w:tc>
          <w:tcPr>
            <w:tcW w:w="1935" w:type="dxa"/>
            <w:vAlign w:val="center"/>
          </w:tcPr>
          <w:p w14:paraId="2908B561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标的内容3</w:t>
            </w:r>
          </w:p>
        </w:tc>
        <w:tc>
          <w:tcPr>
            <w:tcW w:w="7195" w:type="dxa"/>
            <w:gridSpan w:val="3"/>
            <w:vAlign w:val="center"/>
          </w:tcPr>
          <w:p w14:paraId="4E230A4D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2AE" w14:paraId="25139911" w14:textId="77777777">
        <w:trPr>
          <w:trHeight w:val="360"/>
          <w:jc w:val="right"/>
        </w:trPr>
        <w:tc>
          <w:tcPr>
            <w:tcW w:w="1935" w:type="dxa"/>
            <w:vAlign w:val="center"/>
          </w:tcPr>
          <w:p w14:paraId="415C5A30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115" w:type="dxa"/>
            <w:vAlign w:val="center"/>
          </w:tcPr>
          <w:p w14:paraId="0EFCCA3E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2E76818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720" w:type="dxa"/>
            <w:vAlign w:val="center"/>
          </w:tcPr>
          <w:p w14:paraId="529123B4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2AE" w14:paraId="13340EFA" w14:textId="77777777">
        <w:trPr>
          <w:trHeight w:val="760"/>
          <w:jc w:val="right"/>
        </w:trPr>
        <w:tc>
          <w:tcPr>
            <w:tcW w:w="1935" w:type="dxa"/>
            <w:vAlign w:val="center"/>
          </w:tcPr>
          <w:p w14:paraId="7BE3F17F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功能和质量要求</w:t>
            </w:r>
          </w:p>
        </w:tc>
        <w:tc>
          <w:tcPr>
            <w:tcW w:w="7195" w:type="dxa"/>
            <w:gridSpan w:val="3"/>
            <w:vAlign w:val="center"/>
          </w:tcPr>
          <w:p w14:paraId="72B48A8C" w14:textId="77777777" w:rsidR="00E312AE" w:rsidRDefault="00E312AE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F2F58DF" w14:textId="77777777" w:rsidR="00E312AE" w:rsidRPr="002C3FE6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2．履行时间（期限）：</w:t>
      </w:r>
      <w:r w:rsidR="002C3FE6" w:rsidRPr="002C3FE6">
        <w:rPr>
          <w:rFonts w:hint="eastAsia"/>
          <w:color w:val="000000"/>
          <w:sz w:val="24"/>
          <w:szCs w:val="24"/>
        </w:rPr>
        <w:t>45天</w:t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</w:p>
    <w:p w14:paraId="66714ADC" w14:textId="77777777" w:rsidR="00E312AE" w:rsidRPr="002C3FE6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3．履约地点和方式：</w:t>
      </w:r>
      <w:r w:rsidR="002C3FE6" w:rsidRPr="002C3FE6">
        <w:rPr>
          <w:color w:val="000000"/>
          <w:sz w:val="24"/>
          <w:szCs w:val="24"/>
        </w:rPr>
        <w:t>内蒙古博物院</w:t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</w:p>
    <w:p w14:paraId="2351D0AF" w14:textId="77777777" w:rsidR="00E312AE" w:rsidRPr="002C3FE6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4．包装方式：</w:t>
      </w:r>
      <w:r w:rsidR="002C3FE6" w:rsidRPr="002C3FE6">
        <w:rPr>
          <w:color w:val="000000"/>
          <w:sz w:val="24"/>
          <w:szCs w:val="24"/>
        </w:rPr>
        <w:t>无</w:t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</w:p>
    <w:p w14:paraId="14BF9F98" w14:textId="77777777" w:rsidR="00E312AE" w:rsidRPr="002C3FE6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5．价款或者报酬：</w:t>
      </w:r>
      <w:r w:rsidR="002C3FE6" w:rsidRPr="002C3FE6">
        <w:rPr>
          <w:rFonts w:hint="eastAsia"/>
          <w:color w:val="000000"/>
          <w:sz w:val="24"/>
        </w:rPr>
        <w:t>190426</w:t>
      </w:r>
      <w:r w:rsidRPr="002C3FE6">
        <w:rPr>
          <w:color w:val="000000"/>
          <w:sz w:val="24"/>
          <w:szCs w:val="24"/>
        </w:rPr>
        <w:tab/>
      </w:r>
      <w:r w:rsidR="00D837A4">
        <w:rPr>
          <w:color w:val="000000"/>
          <w:sz w:val="24"/>
          <w:szCs w:val="24"/>
        </w:rPr>
        <w:t>元</w:t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  <w:r w:rsidRPr="002C3FE6">
        <w:rPr>
          <w:color w:val="000000"/>
          <w:sz w:val="24"/>
          <w:szCs w:val="24"/>
        </w:rPr>
        <w:tab/>
      </w:r>
    </w:p>
    <w:p w14:paraId="165A51C7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6．考核要求和付款进度安排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760"/>
        <w:gridCol w:w="5540"/>
      </w:tblGrid>
      <w:tr w:rsidR="00E312AE" w14:paraId="5E74C1E8" w14:textId="77777777">
        <w:trPr>
          <w:trHeight w:val="600"/>
          <w:jc w:val="center"/>
        </w:trPr>
        <w:tc>
          <w:tcPr>
            <w:tcW w:w="900" w:type="dxa"/>
            <w:vAlign w:val="center"/>
          </w:tcPr>
          <w:p w14:paraId="220004AE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60" w:type="dxa"/>
            <w:vAlign w:val="center"/>
          </w:tcPr>
          <w:p w14:paraId="75C04254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付款比例（％）</w:t>
            </w:r>
          </w:p>
        </w:tc>
        <w:tc>
          <w:tcPr>
            <w:tcW w:w="5540" w:type="dxa"/>
            <w:vAlign w:val="center"/>
          </w:tcPr>
          <w:p w14:paraId="6BBD766A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考核要求</w:t>
            </w:r>
          </w:p>
        </w:tc>
      </w:tr>
      <w:tr w:rsidR="00E312AE" w14:paraId="2648A378" w14:textId="77777777">
        <w:trPr>
          <w:trHeight w:val="500"/>
          <w:jc w:val="center"/>
        </w:trPr>
        <w:tc>
          <w:tcPr>
            <w:tcW w:w="900" w:type="dxa"/>
            <w:vAlign w:val="center"/>
          </w:tcPr>
          <w:p w14:paraId="403FD5CC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14:paraId="6BF9B7E4" w14:textId="77777777" w:rsidR="00E312AE" w:rsidRDefault="00D024B7" w:rsidP="00BF4DEA">
            <w:pPr>
              <w:spacing w:line="52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BF4DEA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0" w:type="dxa"/>
            <w:vAlign w:val="center"/>
          </w:tcPr>
          <w:p w14:paraId="66109C4A" w14:textId="77777777" w:rsidR="00E312AE" w:rsidRDefault="002C3FE6" w:rsidP="002C3FE6">
            <w:pPr>
              <w:spacing w:line="520" w:lineRule="exact"/>
              <w:ind w:firstLineChars="200" w:firstLine="420"/>
              <w:jc w:val="center"/>
              <w:rPr>
                <w:color w:val="000000"/>
                <w:sz w:val="24"/>
                <w:szCs w:val="24"/>
              </w:rPr>
            </w:pPr>
            <w:r>
              <w:t>合同签订</w:t>
            </w:r>
            <w:r>
              <w:rPr>
                <w:rFonts w:hint="eastAsia"/>
              </w:rPr>
              <w:t>7个工作日内</w:t>
            </w:r>
          </w:p>
        </w:tc>
      </w:tr>
      <w:tr w:rsidR="00E312AE" w14:paraId="38D667F1" w14:textId="77777777">
        <w:trPr>
          <w:trHeight w:val="480"/>
          <w:jc w:val="center"/>
        </w:trPr>
        <w:tc>
          <w:tcPr>
            <w:tcW w:w="900" w:type="dxa"/>
            <w:vAlign w:val="center"/>
          </w:tcPr>
          <w:p w14:paraId="4BB3EB3D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14:paraId="50546949" w14:textId="77777777" w:rsidR="00E312AE" w:rsidRDefault="00D024B7" w:rsidP="00BF4DEA">
            <w:pPr>
              <w:spacing w:line="52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BF4DEA"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0" w:type="dxa"/>
            <w:vAlign w:val="center"/>
          </w:tcPr>
          <w:p w14:paraId="51580576" w14:textId="77777777" w:rsidR="00E312AE" w:rsidRDefault="002C3FE6" w:rsidP="002C3FE6">
            <w:pPr>
              <w:spacing w:line="520" w:lineRule="exact"/>
              <w:ind w:firstLineChars="200" w:firstLine="420"/>
              <w:jc w:val="center"/>
              <w:rPr>
                <w:color w:val="000000"/>
                <w:sz w:val="24"/>
                <w:szCs w:val="24"/>
              </w:rPr>
            </w:pPr>
            <w:r>
              <w:t>零星维修工程完工验收后</w:t>
            </w:r>
          </w:p>
        </w:tc>
      </w:tr>
      <w:tr w:rsidR="00E312AE" w14:paraId="39EB3694" w14:textId="77777777">
        <w:trPr>
          <w:trHeight w:val="480"/>
          <w:jc w:val="center"/>
        </w:trPr>
        <w:tc>
          <w:tcPr>
            <w:tcW w:w="900" w:type="dxa"/>
            <w:vAlign w:val="center"/>
          </w:tcPr>
          <w:p w14:paraId="145E6DDB" w14:textId="77777777" w:rsidR="00E312AE" w:rsidRDefault="0095665D">
            <w:pPr>
              <w:spacing w:line="5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14:paraId="05A93438" w14:textId="77777777" w:rsidR="00E312AE" w:rsidRDefault="00D024B7" w:rsidP="00D024B7">
            <w:pPr>
              <w:spacing w:line="52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20</w:t>
            </w:r>
          </w:p>
        </w:tc>
        <w:tc>
          <w:tcPr>
            <w:tcW w:w="5540" w:type="dxa"/>
            <w:vAlign w:val="center"/>
          </w:tcPr>
          <w:p w14:paraId="4744EAA9" w14:textId="77777777" w:rsidR="00E312AE" w:rsidRDefault="002C3FE6" w:rsidP="002C3FE6">
            <w:pPr>
              <w:spacing w:line="520" w:lineRule="exact"/>
              <w:ind w:firstLineChars="200" w:firstLine="420"/>
              <w:jc w:val="center"/>
              <w:rPr>
                <w:color w:val="000000"/>
                <w:sz w:val="24"/>
                <w:szCs w:val="24"/>
              </w:rPr>
            </w:pPr>
            <w:r>
              <w:t>工程结算审计后依审定</w:t>
            </w:r>
            <w:proofErr w:type="gramStart"/>
            <w:r>
              <w:t>价支付尾</w:t>
            </w:r>
            <w:proofErr w:type="gramEnd"/>
            <w:r>
              <w:t>款</w:t>
            </w:r>
          </w:p>
        </w:tc>
      </w:tr>
    </w:tbl>
    <w:p w14:paraId="0F9995CC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  <w:sectPr w:rsidR="00E312AE">
          <w:type w:val="continuous"/>
          <w:pgSz w:w="11900" w:h="16840"/>
          <w:pgMar w:top="980" w:right="1300" w:bottom="980" w:left="1300" w:header="0" w:footer="980" w:gutter="0"/>
          <w:cols w:space="720"/>
          <w:titlePg/>
          <w:docGrid w:type="lines" w:linePitch="312"/>
        </w:sectPr>
      </w:pPr>
    </w:p>
    <w:p w14:paraId="12147845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7．资金支付方式：</w:t>
      </w:r>
      <w:r w:rsidR="00D837A4">
        <w:rPr>
          <w:color w:val="000000"/>
          <w:sz w:val="24"/>
          <w:szCs w:val="24"/>
        </w:rPr>
        <w:t>国库集中支付。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656BBA5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8．验收、交付标准和方法</w:t>
      </w:r>
    </w:p>
    <w:p w14:paraId="386974D8" w14:textId="77777777" w:rsidR="00E312AE" w:rsidRPr="002C3FE6" w:rsidRDefault="002C3FE6">
      <w:pPr>
        <w:spacing w:line="480" w:lineRule="exact"/>
        <w:rPr>
          <w:u w:val="single"/>
        </w:rPr>
      </w:pPr>
      <w:r w:rsidRPr="002C3FE6">
        <w:rPr>
          <w:u w:val="single"/>
        </w:rPr>
        <w:t>内蒙古博物院成立验收小组，对零星工程中的三项内容，逐项分别验收</w:t>
      </w:r>
      <w:r w:rsidRPr="002C3FE6">
        <w:rPr>
          <w:rFonts w:hint="eastAsia"/>
          <w:u w:val="single"/>
        </w:rPr>
        <w:t>。</w:t>
      </w:r>
    </w:p>
    <w:p w14:paraId="40B45C62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9．质量保修范围和保修期</w:t>
      </w:r>
    </w:p>
    <w:p w14:paraId="6248F43D" w14:textId="77777777" w:rsidR="00E312AE" w:rsidRPr="002C3FE6" w:rsidRDefault="002C3FE6">
      <w:pPr>
        <w:spacing w:line="480" w:lineRule="exact"/>
        <w:rPr>
          <w:u w:val="single"/>
        </w:rPr>
      </w:pPr>
      <w:r w:rsidRPr="002C3FE6">
        <w:rPr>
          <w:u w:val="single"/>
        </w:rPr>
        <w:t>对所维修的工程项目质量进行保证，质保期</w:t>
      </w:r>
      <w:r w:rsidRPr="002C3FE6">
        <w:rPr>
          <w:rFonts w:hint="eastAsia"/>
          <w:u w:val="single"/>
        </w:rPr>
        <w:t>1年。</w:t>
      </w:r>
    </w:p>
    <w:p w14:paraId="23CEC3CB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10．知识产权归属、处理方式</w:t>
      </w:r>
    </w:p>
    <w:p w14:paraId="4E3A1158" w14:textId="77777777" w:rsidR="00E312AE" w:rsidRPr="00D837A4" w:rsidRDefault="002C3FE6" w:rsidP="00D837A4">
      <w:pPr>
        <w:spacing w:line="480" w:lineRule="exact"/>
        <w:rPr>
          <w:u w:val="single"/>
        </w:rPr>
      </w:pPr>
      <w:r w:rsidRPr="002C3FE6">
        <w:rPr>
          <w:u w:val="single"/>
        </w:rPr>
        <w:t>无。</w:t>
      </w:r>
    </w:p>
    <w:p w14:paraId="24B84B91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11．成本补偿、风险分担约定</w:t>
      </w:r>
    </w:p>
    <w:p w14:paraId="4D37B10C" w14:textId="77777777" w:rsidR="00E312AE" w:rsidRPr="00F27DFF" w:rsidRDefault="002C3FE6">
      <w:pPr>
        <w:spacing w:line="480" w:lineRule="exact"/>
        <w:rPr>
          <w:highlight w:val="yellow"/>
          <w:u w:val="single"/>
        </w:rPr>
      </w:pPr>
      <w:r w:rsidRPr="002C3FE6">
        <w:rPr>
          <w:u w:val="single"/>
        </w:rPr>
        <w:t>无。</w:t>
      </w:r>
    </w:p>
    <w:p w14:paraId="6C8FFC1D" w14:textId="77777777" w:rsidR="00E312AE" w:rsidRPr="00D837A4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12．违约责任与解决争议的方法</w:t>
      </w:r>
    </w:p>
    <w:p w14:paraId="6AC7CDCF" w14:textId="77777777" w:rsidR="00E312AE" w:rsidRPr="00D837A4" w:rsidRDefault="00D837A4">
      <w:pPr>
        <w:spacing w:line="480" w:lineRule="exact"/>
        <w:rPr>
          <w:u w:val="single"/>
        </w:rPr>
      </w:pPr>
      <w:r w:rsidRPr="00D837A4">
        <w:rPr>
          <w:u w:val="single"/>
        </w:rPr>
        <w:t>违约支付合同金额</w:t>
      </w:r>
      <w:r w:rsidRPr="00D837A4">
        <w:rPr>
          <w:rFonts w:hint="eastAsia"/>
          <w:u w:val="single"/>
        </w:rPr>
        <w:t>5%的违约金。</w:t>
      </w:r>
    </w:p>
    <w:p w14:paraId="0E2F5FFC" w14:textId="77777777" w:rsidR="00E312AE" w:rsidRPr="00D837A4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13．其他条款</w:t>
      </w:r>
    </w:p>
    <w:p w14:paraId="4A81FBAC" w14:textId="77777777" w:rsidR="00E312AE" w:rsidRDefault="002C3FE6">
      <w:pPr>
        <w:spacing w:line="480" w:lineRule="exact"/>
        <w:rPr>
          <w:u w:val="single"/>
        </w:rPr>
      </w:pPr>
      <w:r w:rsidRPr="00D837A4">
        <w:rPr>
          <w:u w:val="single"/>
        </w:rPr>
        <w:t>无。</w:t>
      </w:r>
    </w:p>
    <w:p w14:paraId="77A0C701" w14:textId="77777777" w:rsidR="00E312AE" w:rsidRDefault="0095665D">
      <w:pPr>
        <w:spacing w:line="480" w:lineRule="exact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五、履约验收方案</w:t>
      </w:r>
    </w:p>
    <w:p w14:paraId="6DFF632D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（一）履约验收主体</w:t>
      </w:r>
    </w:p>
    <w:p w14:paraId="798CB240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1．采购单位：</w:t>
      </w:r>
      <w:r w:rsidR="00403FFB">
        <w:rPr>
          <w:color w:val="000000"/>
          <w:sz w:val="24"/>
          <w:szCs w:val="24"/>
        </w:rPr>
        <w:t>内蒙古博物院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59F39A9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2．验收组织方式：</w:t>
      </w:r>
      <w:r w:rsidR="00D024B7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 xml:space="preserve">自行验收 </w:t>
      </w:r>
      <w:proofErr w:type="gramStart"/>
      <w:r>
        <w:rPr>
          <w:color w:val="000000"/>
          <w:sz w:val="24"/>
          <w:szCs w:val="24"/>
        </w:rPr>
        <w:t>口委托</w:t>
      </w:r>
      <w:proofErr w:type="gramEnd"/>
      <w:r>
        <w:rPr>
          <w:color w:val="000000"/>
          <w:sz w:val="24"/>
          <w:szCs w:val="24"/>
        </w:rPr>
        <w:t>第三方验收</w:t>
      </w:r>
    </w:p>
    <w:p w14:paraId="6873DE56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  <w:sectPr w:rsidR="00E312AE">
          <w:type w:val="continuous"/>
          <w:pgSz w:w="11900" w:h="16840"/>
          <w:pgMar w:top="1260" w:right="1540" w:bottom="1260" w:left="1540" w:header="0" w:footer="1260" w:gutter="0"/>
          <w:cols w:space="720"/>
          <w:titlePg/>
          <w:docGrid w:type="lines" w:linePitch="312"/>
        </w:sectPr>
      </w:pPr>
    </w:p>
    <w:p w14:paraId="40257032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3．是否邀请本项目的其他供应商：口是 </w:t>
      </w:r>
      <w:r w:rsidR="00D024B7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否</w:t>
      </w:r>
    </w:p>
    <w:p w14:paraId="774DF7AA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4．是否邀请专家：口是 </w:t>
      </w:r>
      <w:r w:rsidR="00D024B7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否</w:t>
      </w:r>
    </w:p>
    <w:p w14:paraId="05233C3B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5．是否邀请服务对象：</w:t>
      </w:r>
      <w:r w:rsidR="00D024B7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33CA667F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6．验收组织的其他事项</w:t>
      </w:r>
    </w:p>
    <w:p w14:paraId="76CADF6A" w14:textId="77777777" w:rsidR="00E312AE" w:rsidRDefault="00403FFB">
      <w:pPr>
        <w:spacing w:line="480" w:lineRule="exact"/>
        <w:rPr>
          <w:u w:val="single"/>
        </w:rPr>
      </w:pPr>
      <w:r>
        <w:rPr>
          <w:u w:val="single"/>
        </w:rPr>
        <w:t>无。</w:t>
      </w:r>
    </w:p>
    <w:p w14:paraId="5FE9D812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（二）履约验收时间：</w:t>
      </w:r>
      <w:r w:rsidR="00403FFB">
        <w:rPr>
          <w:color w:val="000000"/>
          <w:sz w:val="24"/>
          <w:szCs w:val="24"/>
        </w:rPr>
        <w:t>工程完工后</w:t>
      </w:r>
      <w:r w:rsidR="00403FFB">
        <w:rPr>
          <w:rFonts w:hint="eastAsia"/>
          <w:color w:val="000000"/>
          <w:sz w:val="24"/>
          <w:szCs w:val="24"/>
        </w:rPr>
        <w:t>10日内。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9132067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（三）履约验收方式：口简易程序</w:t>
      </w:r>
      <w:r>
        <w:rPr>
          <w:color w:val="000000"/>
          <w:sz w:val="24"/>
          <w:szCs w:val="24"/>
        </w:rPr>
        <w:tab/>
      </w:r>
      <w:r w:rsidR="00F27DFF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一般程序</w:t>
      </w:r>
    </w:p>
    <w:p w14:paraId="5DCEDE8A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（四）履约验收程</w:t>
      </w:r>
      <w:r w:rsidRPr="00D837A4">
        <w:rPr>
          <w:color w:val="000000"/>
          <w:sz w:val="24"/>
          <w:szCs w:val="24"/>
        </w:rPr>
        <w:t>序：口一次性验收</w:t>
      </w:r>
      <w:r w:rsidR="00F27DFF" w:rsidRPr="00D837A4">
        <w:rPr>
          <w:rFonts w:hint="eastAsia"/>
          <w:color w:val="000000"/>
          <w:sz w:val="24"/>
          <w:szCs w:val="24"/>
        </w:rPr>
        <w:t xml:space="preserve"> </w:t>
      </w:r>
      <w:r w:rsidR="00F27DFF" w:rsidRPr="00D837A4">
        <w:rPr>
          <w:rFonts w:ascii="MS Mincho" w:eastAsia="MS Mincho" w:hAnsi="MS Mincho" w:cs="MS Mincho" w:hint="eastAsia"/>
        </w:rPr>
        <w:t>☑</w:t>
      </w:r>
      <w:r w:rsidRPr="00D837A4">
        <w:rPr>
          <w:color w:val="000000"/>
          <w:sz w:val="24"/>
          <w:szCs w:val="24"/>
        </w:rPr>
        <w:t>分段验收</w:t>
      </w:r>
      <w:r>
        <w:rPr>
          <w:color w:val="000000"/>
          <w:sz w:val="24"/>
          <w:szCs w:val="24"/>
        </w:rPr>
        <w:tab/>
        <w:t>口分期验收</w:t>
      </w:r>
    </w:p>
    <w:p w14:paraId="643C4D24" w14:textId="77777777" w:rsidR="00E312AE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（五）履约验收内容</w:t>
      </w:r>
    </w:p>
    <w:p w14:paraId="78684554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1．技术履约内容</w:t>
      </w:r>
    </w:p>
    <w:p w14:paraId="53388CE5" w14:textId="77777777" w:rsidR="00E312AE" w:rsidRPr="00F27DFF" w:rsidRDefault="002C3FE6">
      <w:pPr>
        <w:spacing w:line="480" w:lineRule="exact"/>
        <w:rPr>
          <w:highlight w:val="yellow"/>
          <w:u w:val="single"/>
        </w:rPr>
      </w:pPr>
      <w:r w:rsidRPr="00585E8C">
        <w:rPr>
          <w:rFonts w:hint="eastAsia"/>
          <w:u w:val="single"/>
        </w:rPr>
        <w:t>地面瓷砖、卫生间墙面瓷砖重新铺贴施工、主楼玻璃更换工程</w:t>
      </w:r>
      <w:r>
        <w:rPr>
          <w:rFonts w:hint="eastAsia"/>
          <w:u w:val="single"/>
        </w:rPr>
        <w:t>。</w:t>
      </w:r>
    </w:p>
    <w:p w14:paraId="3B81FDE4" w14:textId="77777777" w:rsidR="00E312AE" w:rsidRPr="00D837A4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2．商务履约内容</w:t>
      </w:r>
    </w:p>
    <w:p w14:paraId="04F5DF5C" w14:textId="77777777" w:rsidR="00E312AE" w:rsidRPr="00D837A4" w:rsidRDefault="00D837A4" w:rsidP="00D837A4">
      <w:pPr>
        <w:spacing w:line="480" w:lineRule="exact"/>
        <w:rPr>
          <w:u w:val="single"/>
        </w:rPr>
      </w:pPr>
      <w:r w:rsidRPr="00D837A4">
        <w:rPr>
          <w:u w:val="single"/>
        </w:rPr>
        <w:t>符合内蒙古博物院零星维修工程需要。</w:t>
      </w:r>
    </w:p>
    <w:p w14:paraId="6786837E" w14:textId="77777777" w:rsidR="00E312AE" w:rsidRPr="002C3FE6" w:rsidRDefault="0095665D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C3FE6">
        <w:rPr>
          <w:color w:val="000000"/>
          <w:sz w:val="24"/>
          <w:szCs w:val="24"/>
        </w:rPr>
        <w:t>（六）履约验收标准</w:t>
      </w:r>
    </w:p>
    <w:p w14:paraId="2E6F6605" w14:textId="77777777" w:rsidR="00E312AE" w:rsidRPr="002C3FE6" w:rsidRDefault="002C3FE6">
      <w:pPr>
        <w:spacing w:line="480" w:lineRule="exact"/>
        <w:rPr>
          <w:u w:val="single"/>
        </w:rPr>
      </w:pPr>
      <w:r w:rsidRPr="002C3FE6">
        <w:rPr>
          <w:u w:val="single"/>
        </w:rPr>
        <w:t>符合国家行业标准。</w:t>
      </w:r>
    </w:p>
    <w:p w14:paraId="02A9A137" w14:textId="77777777" w:rsidR="00E312AE" w:rsidRPr="00D837A4" w:rsidRDefault="0095665D" w:rsidP="002C3FE6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（七）履约验收其他事项</w:t>
      </w:r>
    </w:p>
    <w:p w14:paraId="409A74D3" w14:textId="77777777" w:rsidR="00E312AE" w:rsidRPr="002C3FE6" w:rsidRDefault="002C3FE6">
      <w:pPr>
        <w:spacing w:line="480" w:lineRule="exact"/>
        <w:rPr>
          <w:u w:val="single"/>
        </w:rPr>
      </w:pPr>
      <w:r w:rsidRPr="00D837A4">
        <w:rPr>
          <w:u w:val="single"/>
        </w:rPr>
        <w:t>无。</w:t>
      </w:r>
    </w:p>
    <w:p w14:paraId="0080A531" w14:textId="77777777" w:rsidR="00E312AE" w:rsidRPr="00D837A4" w:rsidRDefault="0095665D">
      <w:pPr>
        <w:spacing w:line="520" w:lineRule="exact"/>
        <w:rPr>
          <w:b/>
          <w:bCs/>
          <w:color w:val="000000"/>
          <w:sz w:val="28"/>
          <w:szCs w:val="28"/>
        </w:rPr>
      </w:pPr>
      <w:r w:rsidRPr="00D837A4">
        <w:rPr>
          <w:b/>
          <w:bCs/>
          <w:color w:val="000000"/>
          <w:sz w:val="28"/>
          <w:szCs w:val="28"/>
        </w:rPr>
        <w:t>六、风险控制措施和替代方案</w:t>
      </w:r>
    </w:p>
    <w:p w14:paraId="624DE772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该采购项目按照《政府采购需求管理办法》第二十五条规定，是否需要组织</w:t>
      </w:r>
    </w:p>
    <w:p w14:paraId="61B4E56B" w14:textId="77777777" w:rsidR="00E312AE" w:rsidRPr="00D837A4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  <w:sectPr w:rsidR="00E312AE" w:rsidRPr="00D837A4">
          <w:type w:val="continuous"/>
          <w:pgSz w:w="11900" w:h="16840"/>
          <w:pgMar w:top="1220" w:right="1600" w:bottom="1220" w:left="1600" w:header="0" w:footer="1220" w:gutter="0"/>
          <w:cols w:space="720"/>
          <w:titlePg/>
          <w:docGrid w:type="lines" w:linePitch="312"/>
        </w:sectPr>
      </w:pPr>
    </w:p>
    <w:p w14:paraId="73D2197A" w14:textId="77777777" w:rsidR="00E312AE" w:rsidRPr="00F27DFF" w:rsidRDefault="0095665D">
      <w:pPr>
        <w:spacing w:line="520" w:lineRule="exact"/>
        <w:ind w:firstLineChars="200" w:firstLine="480"/>
        <w:rPr>
          <w:color w:val="000000"/>
          <w:sz w:val="24"/>
          <w:szCs w:val="24"/>
          <w:highlight w:val="yellow"/>
        </w:rPr>
      </w:pPr>
      <w:r w:rsidRPr="00D837A4">
        <w:rPr>
          <w:color w:val="000000"/>
          <w:sz w:val="24"/>
          <w:szCs w:val="24"/>
        </w:rPr>
        <w:t xml:space="preserve">风险判断、提出处置措施和替代方案：口是 </w:t>
      </w:r>
      <w:r w:rsidR="002C3FE6" w:rsidRPr="00D837A4">
        <w:rPr>
          <w:rFonts w:ascii="MS Mincho" w:eastAsia="MS Mincho" w:hAnsi="MS Mincho" w:cs="MS Mincho" w:hint="eastAsia"/>
        </w:rPr>
        <w:t>☑</w:t>
      </w:r>
      <w:r w:rsidRPr="00D837A4">
        <w:rPr>
          <w:color w:val="000000"/>
          <w:sz w:val="24"/>
          <w:szCs w:val="24"/>
        </w:rPr>
        <w:t>否</w:t>
      </w:r>
    </w:p>
    <w:p w14:paraId="5E2854D4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（一）国家政策变化风险的应对措施</w:t>
      </w:r>
    </w:p>
    <w:p w14:paraId="4C4B3E6E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7DA6CDA3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（二）实施环境变化风险的应对措施</w:t>
      </w:r>
    </w:p>
    <w:p w14:paraId="032BD197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43144C92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（三）重大技术变化风险的应对措施</w:t>
      </w:r>
    </w:p>
    <w:p w14:paraId="7CCA5827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79A4BC36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（四）预算项目调整风险的应对措施</w:t>
      </w:r>
    </w:p>
    <w:p w14:paraId="3FD5611F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77FBC5B0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（五）因质疑投诉影响采购进度风险的应对措施</w:t>
      </w:r>
    </w:p>
    <w:p w14:paraId="10DBF291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60F56171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lastRenderedPageBreak/>
        <w:t>（六）采购失败风险的应对措施</w:t>
      </w:r>
    </w:p>
    <w:p w14:paraId="40A811CE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0ABFD8F1" w14:textId="77777777" w:rsidR="00E312AE" w:rsidRPr="00D837A4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D837A4">
        <w:rPr>
          <w:color w:val="000000"/>
          <w:sz w:val="24"/>
          <w:szCs w:val="24"/>
        </w:rPr>
        <w:t>（七）不按规定签订或者履行合同风险的应对措施</w:t>
      </w:r>
    </w:p>
    <w:p w14:paraId="7CF24580" w14:textId="77777777" w:rsidR="00E312AE" w:rsidRPr="00D837A4" w:rsidRDefault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7561494A" w14:textId="77777777" w:rsidR="00E312AE" w:rsidRPr="00F27DFF" w:rsidRDefault="0095665D">
      <w:pPr>
        <w:spacing w:line="520" w:lineRule="exact"/>
        <w:ind w:firstLineChars="200" w:firstLine="480"/>
        <w:rPr>
          <w:color w:val="000000"/>
          <w:sz w:val="24"/>
          <w:szCs w:val="24"/>
          <w:highlight w:val="yellow"/>
        </w:rPr>
      </w:pPr>
      <w:r w:rsidRPr="00D837A4">
        <w:rPr>
          <w:color w:val="000000"/>
          <w:sz w:val="24"/>
          <w:szCs w:val="24"/>
        </w:rPr>
        <w:t>（八）出现损害国家利益和社会公共利益情形风险的应对措施</w:t>
      </w:r>
    </w:p>
    <w:p w14:paraId="30459D96" w14:textId="77777777" w:rsidR="00D837A4" w:rsidRPr="00D837A4" w:rsidRDefault="00D837A4" w:rsidP="00D837A4">
      <w:pPr>
        <w:spacing w:line="520" w:lineRule="exact"/>
        <w:rPr>
          <w:u w:val="single"/>
        </w:rPr>
      </w:pPr>
      <w:r w:rsidRPr="00D837A4">
        <w:rPr>
          <w:u w:val="single"/>
        </w:rPr>
        <w:t>无。</w:t>
      </w:r>
    </w:p>
    <w:p w14:paraId="79BB4726" w14:textId="77777777" w:rsidR="00E312AE" w:rsidRPr="00D837A4" w:rsidRDefault="00E312AE">
      <w:pPr>
        <w:spacing w:line="520" w:lineRule="exact"/>
        <w:rPr>
          <w:highlight w:val="yellow"/>
          <w:u w:val="single"/>
        </w:rPr>
      </w:pPr>
    </w:p>
    <w:p w14:paraId="20A57DD5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9F1772">
        <w:rPr>
          <w:color w:val="000000"/>
          <w:sz w:val="24"/>
          <w:szCs w:val="24"/>
        </w:rPr>
        <w:t>（九）其他采购和合同履行过程的风险及应对措施</w:t>
      </w:r>
    </w:p>
    <w:p w14:paraId="07D92621" w14:textId="77777777" w:rsidR="00E312AE" w:rsidRDefault="009F1772" w:rsidP="009F1772">
      <w:pPr>
        <w:spacing w:line="520" w:lineRule="exact"/>
        <w:ind w:firstLineChars="100" w:firstLine="210"/>
        <w:rPr>
          <w:u w:val="single"/>
        </w:rPr>
      </w:pPr>
      <w:r w:rsidRPr="009F1772">
        <w:rPr>
          <w:u w:val="single"/>
        </w:rPr>
        <w:t>无</w:t>
      </w:r>
      <w:r w:rsidRPr="009F1772">
        <w:rPr>
          <w:rFonts w:hint="eastAsia"/>
          <w:u w:val="single"/>
        </w:rPr>
        <w:t xml:space="preserve"> 。</w:t>
      </w:r>
    </w:p>
    <w:p w14:paraId="309879FC" w14:textId="77777777" w:rsidR="00E312AE" w:rsidRDefault="0095665D">
      <w:pPr>
        <w:spacing w:line="52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七、采购项目审查情况</w:t>
      </w:r>
    </w:p>
    <w:p w14:paraId="648C82A6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该采购项目是否需要开展审查：</w:t>
      </w:r>
      <w:r w:rsidR="00D024B7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7D7D0CCB" w14:textId="77777777" w:rsidR="00E312AE" w:rsidRDefault="0095665D">
      <w:pPr>
        <w:spacing w:line="5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（一）一般性审查</w:t>
      </w:r>
    </w:p>
    <w:p w14:paraId="4160B691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1．采购需求是否符合预算管理制度规定：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3648A507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2．采购需求是否符合资产管理制度规定：口是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否</w:t>
      </w:r>
    </w:p>
    <w:p w14:paraId="1BEFDAE8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3．采购需求是否符合财务管理制度规定：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5BADB632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4．属于按规定需要报相关监管部门批准、核准的事项，是否</w:t>
      </w:r>
      <w:proofErr w:type="gramStart"/>
      <w:r>
        <w:rPr>
          <w:color w:val="000000"/>
          <w:sz w:val="24"/>
          <w:szCs w:val="24"/>
        </w:rPr>
        <w:t>作出</w:t>
      </w:r>
      <w:proofErr w:type="gramEnd"/>
      <w:r>
        <w:rPr>
          <w:color w:val="000000"/>
          <w:sz w:val="24"/>
          <w:szCs w:val="24"/>
        </w:rPr>
        <w:t>相关安排：</w:t>
      </w:r>
    </w:p>
    <w:p w14:paraId="323373AE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7AE9BA0A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5．其他审查事项：</w:t>
      </w:r>
      <w:r w:rsidR="00403FFB">
        <w:rPr>
          <w:color w:val="000000"/>
          <w:sz w:val="24"/>
          <w:szCs w:val="24"/>
        </w:rPr>
        <w:t>无。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3931E0C" w14:textId="77777777" w:rsidR="00E312AE" w:rsidRDefault="0095665D">
      <w:pPr>
        <w:spacing w:line="5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（二）重点审查</w:t>
      </w:r>
    </w:p>
    <w:p w14:paraId="6DF49B7B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1．非歧视性审查</w:t>
      </w:r>
    </w:p>
    <w:p w14:paraId="5BFDB7E4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（1）资格条件设置是否合理：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2F84898F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（2）要求供应商提供超过2个同类业务合同的，是否具有合理性：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 口不适用</w:t>
      </w:r>
    </w:p>
    <w:p w14:paraId="0A9E03BA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（3）技术要求是否指向特定的专利、商标、品牌、技术路线等：</w:t>
      </w:r>
    </w:p>
    <w:p w14:paraId="6B01A2B3" w14:textId="77777777" w:rsidR="00E312AE" w:rsidRDefault="0095665D" w:rsidP="00FE1FD6">
      <w:pPr>
        <w:spacing w:line="520" w:lineRule="exact"/>
        <w:ind w:firstLineChars="200" w:firstLine="480"/>
        <w:rPr>
          <w:color w:val="000000"/>
          <w:sz w:val="24"/>
          <w:szCs w:val="24"/>
        </w:rPr>
        <w:sectPr w:rsidR="00E312AE">
          <w:type w:val="continuous"/>
          <w:pgSz w:w="11900" w:h="16840"/>
          <w:pgMar w:top="1380" w:right="1660" w:bottom="1380" w:left="1660" w:header="0" w:footer="1380" w:gutter="0"/>
          <w:cols w:space="720"/>
          <w:titlePg/>
          <w:docGrid w:type="lines" w:linePitch="312"/>
        </w:sectPr>
      </w:pPr>
      <w:r>
        <w:rPr>
          <w:color w:val="000000"/>
          <w:sz w:val="24"/>
          <w:szCs w:val="24"/>
        </w:rPr>
        <w:t xml:space="preserve">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38CBACB5" w14:textId="77777777" w:rsidR="00E312AE" w:rsidRDefault="0095665D" w:rsidP="00FE1FD6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（4）评审因素设置是否具有倾向性：口是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否</w:t>
      </w:r>
    </w:p>
    <w:p w14:paraId="78AD6302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（5）将有关履约能力作为评审因素是否适当：</w:t>
      </w:r>
      <w:r w:rsidR="00FE1FD6">
        <w:rPr>
          <w:color w:val="000000"/>
          <w:sz w:val="24"/>
          <w:szCs w:val="24"/>
        </w:rPr>
        <w:t>口</w:t>
      </w:r>
      <w:r>
        <w:rPr>
          <w:color w:val="000000"/>
          <w:sz w:val="24"/>
          <w:szCs w:val="24"/>
        </w:rPr>
        <w:t xml:space="preserve">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2EBC39F7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2．竞争性审查</w:t>
      </w:r>
    </w:p>
    <w:p w14:paraId="0608847D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（1）应当以公开方式邀请供应商的，是否依法采用公开竞争方式：</w:t>
      </w:r>
    </w:p>
    <w:p w14:paraId="0FCF5507" w14:textId="77777777" w:rsidR="00E312AE" w:rsidRDefault="00FE1FD6" w:rsidP="00FE1FD6">
      <w:pPr>
        <w:spacing w:line="520" w:lineRule="exact"/>
        <w:ind w:firstLineChars="500" w:firstLine="1050"/>
        <w:rPr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</w:rPr>
        <w:t>☑</w:t>
      </w:r>
      <w:r w:rsidR="0095665D">
        <w:rPr>
          <w:color w:val="000000"/>
          <w:sz w:val="24"/>
          <w:szCs w:val="24"/>
        </w:rPr>
        <w:t>是 口否 口不适用</w:t>
      </w:r>
    </w:p>
    <w:p w14:paraId="1FFDA810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（2）采用单一来源采购方式的，是否符合法定情形：口是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61254254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（3）采购需求的内容是否完整、明确：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6D6E8C85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（4）采购需求的内容是否考虑后续采购竞争性：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4511BBC2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（5）评审方法、评审因素、价格权重等评审规则是否适当：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545CDB9D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3．采购政策审查</w:t>
      </w:r>
    </w:p>
    <w:p w14:paraId="09620395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（1）进口产品的采购是否必要：口是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1030340A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（2）是否落实支持创新政策要求：口是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24490CFF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（3）是否落实支持绿色发展政策要求：口是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2184504E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 w:rsidRPr="00B430CC">
        <w:rPr>
          <w:color w:val="000000"/>
          <w:sz w:val="24"/>
          <w:szCs w:val="24"/>
        </w:rPr>
        <w:t>（4）是否落实支持中小企业发展政策要求：</w:t>
      </w:r>
      <w:r w:rsidR="00FE1FD6" w:rsidRPr="00B430CC">
        <w:rPr>
          <w:rFonts w:ascii="MS Mincho" w:eastAsia="MS Mincho" w:hAnsi="MS Mincho" w:cs="MS Mincho" w:hint="eastAsia"/>
        </w:rPr>
        <w:t>☑</w:t>
      </w:r>
      <w:r w:rsidRPr="00B430CC">
        <w:rPr>
          <w:color w:val="000000"/>
          <w:sz w:val="24"/>
          <w:szCs w:val="24"/>
        </w:rPr>
        <w:t>是 口否 口不适用</w:t>
      </w:r>
    </w:p>
    <w:p w14:paraId="6C09869E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（5）是否落实其他政府采购政策要求：口有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无</w:t>
      </w:r>
    </w:p>
    <w:p w14:paraId="447E43C6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4．履约风险审查</w:t>
      </w:r>
    </w:p>
    <w:p w14:paraId="3AFADDD1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（1）合同文本是否按规定由法律顾问审定：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451C816D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（2）合同文本运用是否适当：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719E1F04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（3）是否围绕采购需求和合同履行设置权利义务：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5A18D649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（4）是否明确知识产权等方面的要求：口是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否</w:t>
      </w:r>
    </w:p>
    <w:p w14:paraId="05E195D9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（5）履约验收方案是否完整、标准是否明确：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是 口否</w:t>
      </w:r>
    </w:p>
    <w:p w14:paraId="3A3E6BD1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（6）风险处置措施和替代方案是否可行：口是 口否 </w:t>
      </w:r>
      <w:r w:rsidR="00FE1FD6">
        <w:rPr>
          <w:rFonts w:ascii="MS Mincho" w:eastAsia="MS Mincho" w:hAnsi="MS Mincho" w:cs="MS Mincho" w:hint="eastAsia"/>
        </w:rPr>
        <w:t>☑</w:t>
      </w:r>
      <w:r>
        <w:rPr>
          <w:color w:val="000000"/>
          <w:sz w:val="24"/>
          <w:szCs w:val="24"/>
        </w:rPr>
        <w:t>不适用</w:t>
      </w:r>
    </w:p>
    <w:p w14:paraId="07BAFD6E" w14:textId="77777777" w:rsidR="00E312AE" w:rsidRDefault="0095665D">
      <w:pPr>
        <w:spacing w:line="5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5．采购人或者主管预算单位认为应当审查的其他内容</w:t>
      </w:r>
      <w:r w:rsidR="00403FFB">
        <w:rPr>
          <w:color w:val="000000"/>
          <w:sz w:val="24"/>
          <w:szCs w:val="24"/>
        </w:rPr>
        <w:t>：无。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B9929E6" w14:textId="77777777" w:rsidR="00E312AE" w:rsidRDefault="00E312AE">
      <w:pPr>
        <w:spacing w:line="520" w:lineRule="exact"/>
        <w:rPr>
          <w:u w:val="single"/>
        </w:rPr>
      </w:pPr>
    </w:p>
    <w:p w14:paraId="2DE9143A" w14:textId="77777777" w:rsidR="00E312AE" w:rsidRDefault="00E312AE">
      <w:pPr>
        <w:spacing w:line="520" w:lineRule="exact"/>
        <w:rPr>
          <w:u w:val="single"/>
        </w:rPr>
      </w:pPr>
    </w:p>
    <w:p w14:paraId="61B9CD56" w14:textId="77777777" w:rsidR="00E312AE" w:rsidRDefault="00E312AE">
      <w:pPr>
        <w:spacing w:line="520" w:lineRule="exact"/>
        <w:jc w:val="left"/>
        <w:rPr>
          <w:u w:val="single"/>
        </w:rPr>
      </w:pPr>
    </w:p>
    <w:p w14:paraId="30073509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  <w:sectPr w:rsidR="00E312AE">
          <w:type w:val="continuous"/>
          <w:pgSz w:w="11900" w:h="16840"/>
          <w:pgMar w:top="860" w:right="1480" w:bottom="1380" w:left="1480" w:header="0" w:footer="1380" w:gutter="0"/>
          <w:cols w:space="720"/>
          <w:titlePg/>
          <w:docGrid w:type="lines" w:linePitch="312"/>
        </w:sectPr>
      </w:pPr>
    </w:p>
    <w:p w14:paraId="1F8A571D" w14:textId="77777777" w:rsidR="00E312AE" w:rsidRDefault="00E312AE">
      <w:pPr>
        <w:spacing w:line="520" w:lineRule="exact"/>
        <w:ind w:firstLineChars="200" w:firstLine="480"/>
        <w:rPr>
          <w:color w:val="000000"/>
          <w:sz w:val="24"/>
          <w:szCs w:val="24"/>
        </w:rPr>
      </w:pPr>
    </w:p>
    <w:sectPr w:rsidR="00E312AE" w:rsidSect="00E312AE">
      <w:type w:val="continuous"/>
      <w:pgSz w:w="11900" w:h="16840"/>
      <w:pgMar w:top="860" w:right="1480" w:bottom="1380" w:left="1480" w:header="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2289" w14:textId="77777777" w:rsidR="004E1BE7" w:rsidRDefault="004E1BE7" w:rsidP="00D159CD">
      <w:r>
        <w:separator/>
      </w:r>
    </w:p>
  </w:endnote>
  <w:endnote w:type="continuationSeparator" w:id="0">
    <w:p w14:paraId="52B29ED0" w14:textId="77777777" w:rsidR="004E1BE7" w:rsidRDefault="004E1BE7" w:rsidP="00D1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2FA4" w14:textId="77777777" w:rsidR="004E1BE7" w:rsidRDefault="004E1BE7" w:rsidP="00D159CD">
      <w:r>
        <w:separator/>
      </w:r>
    </w:p>
  </w:footnote>
  <w:footnote w:type="continuationSeparator" w:id="0">
    <w:p w14:paraId="7C6AB9C8" w14:textId="77777777" w:rsidR="004E1BE7" w:rsidRDefault="004E1BE7" w:rsidP="00D1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C8"/>
    <w:rsid w:val="E973E239"/>
    <w:rsid w:val="FFFFBFA8"/>
    <w:rsid w:val="00014344"/>
    <w:rsid w:val="0003679B"/>
    <w:rsid w:val="00067E50"/>
    <w:rsid w:val="000D6051"/>
    <w:rsid w:val="001F7BCA"/>
    <w:rsid w:val="002201C1"/>
    <w:rsid w:val="002C3FE6"/>
    <w:rsid w:val="003420F1"/>
    <w:rsid w:val="0037008E"/>
    <w:rsid w:val="00403FFB"/>
    <w:rsid w:val="0049233E"/>
    <w:rsid w:val="004A3A4C"/>
    <w:rsid w:val="004B03C0"/>
    <w:rsid w:val="004E1BE7"/>
    <w:rsid w:val="00510C8C"/>
    <w:rsid w:val="0053477C"/>
    <w:rsid w:val="00585E8C"/>
    <w:rsid w:val="005C7E20"/>
    <w:rsid w:val="00697317"/>
    <w:rsid w:val="006B470B"/>
    <w:rsid w:val="006E082B"/>
    <w:rsid w:val="00721346"/>
    <w:rsid w:val="00722917"/>
    <w:rsid w:val="00783E82"/>
    <w:rsid w:val="008B6CC4"/>
    <w:rsid w:val="008D3588"/>
    <w:rsid w:val="0095665D"/>
    <w:rsid w:val="0099330C"/>
    <w:rsid w:val="009F0BE0"/>
    <w:rsid w:val="009F1772"/>
    <w:rsid w:val="00A2646F"/>
    <w:rsid w:val="00AB371A"/>
    <w:rsid w:val="00B07A88"/>
    <w:rsid w:val="00B430CC"/>
    <w:rsid w:val="00BA6D97"/>
    <w:rsid w:val="00BB0ED9"/>
    <w:rsid w:val="00BD0BC8"/>
    <w:rsid w:val="00BF4DEA"/>
    <w:rsid w:val="00C81A3F"/>
    <w:rsid w:val="00D01C08"/>
    <w:rsid w:val="00D024B7"/>
    <w:rsid w:val="00D06943"/>
    <w:rsid w:val="00D11F98"/>
    <w:rsid w:val="00D159CD"/>
    <w:rsid w:val="00D837A4"/>
    <w:rsid w:val="00D91EA7"/>
    <w:rsid w:val="00E312AE"/>
    <w:rsid w:val="00E61140"/>
    <w:rsid w:val="00F27DFF"/>
    <w:rsid w:val="00F44835"/>
    <w:rsid w:val="00FE1FD6"/>
    <w:rsid w:val="559F3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F419E"/>
  <w15:docId w15:val="{68D12FB0-AB41-4456-B783-CBC565C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9C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9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EB602-332F-4F28-8916-3694FFC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lenovo</cp:lastModifiedBy>
  <cp:revision>2</cp:revision>
  <dcterms:created xsi:type="dcterms:W3CDTF">2023-04-03T09:27:00Z</dcterms:created>
  <dcterms:modified xsi:type="dcterms:W3CDTF">2023-04-03T09:27:00Z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