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D517" w14:textId="77777777" w:rsidR="002373E5" w:rsidRDefault="002373E5" w:rsidP="008213E2">
      <w:pPr>
        <w:jc w:val="center"/>
        <w:rPr>
          <w:rFonts w:ascii="方正小标宋简体" w:eastAsia="方正小标宋简体"/>
          <w:sz w:val="44"/>
          <w:szCs w:val="44"/>
        </w:rPr>
      </w:pPr>
    </w:p>
    <w:p w14:paraId="53EABE40" w14:textId="77777777" w:rsidR="002373E5" w:rsidRDefault="002373E5" w:rsidP="008213E2">
      <w:pPr>
        <w:jc w:val="center"/>
        <w:rPr>
          <w:rFonts w:ascii="方正小标宋简体" w:eastAsia="方正小标宋简体"/>
          <w:sz w:val="44"/>
          <w:szCs w:val="44"/>
        </w:rPr>
      </w:pPr>
    </w:p>
    <w:p w14:paraId="3D138230" w14:textId="77777777" w:rsidR="002373E5" w:rsidRDefault="002373E5" w:rsidP="008213E2">
      <w:pPr>
        <w:jc w:val="center"/>
        <w:rPr>
          <w:rFonts w:ascii="方正小标宋简体" w:eastAsia="方正小标宋简体"/>
          <w:sz w:val="44"/>
          <w:szCs w:val="44"/>
        </w:rPr>
      </w:pPr>
    </w:p>
    <w:p w14:paraId="72A79FD8" w14:textId="6F9187CC" w:rsidR="00FD64B9" w:rsidRPr="008213E2" w:rsidRDefault="00062501" w:rsidP="008213E2">
      <w:pPr>
        <w:jc w:val="center"/>
        <w:rPr>
          <w:rFonts w:ascii="方正小标宋简体" w:eastAsia="方正小标宋简体"/>
          <w:sz w:val="44"/>
          <w:szCs w:val="44"/>
        </w:rPr>
      </w:pPr>
      <w:r w:rsidRPr="00062501">
        <w:rPr>
          <w:rFonts w:ascii="方正小标宋简体" w:eastAsia="方正小标宋简体" w:hint="eastAsia"/>
          <w:sz w:val="44"/>
          <w:szCs w:val="44"/>
        </w:rPr>
        <w:t>内蒙古博物院综合</w:t>
      </w:r>
      <w:proofErr w:type="gramStart"/>
      <w:r w:rsidRPr="00062501">
        <w:rPr>
          <w:rFonts w:ascii="方正小标宋简体" w:eastAsia="方正小标宋简体" w:hint="eastAsia"/>
          <w:sz w:val="44"/>
          <w:szCs w:val="44"/>
        </w:rPr>
        <w:t>维保</w:t>
      </w:r>
      <w:r w:rsidR="002373E5">
        <w:rPr>
          <w:rFonts w:ascii="方正小标宋简体" w:eastAsia="方正小标宋简体" w:hint="eastAsia"/>
          <w:sz w:val="44"/>
          <w:szCs w:val="44"/>
        </w:rPr>
        <w:t>需求</w:t>
      </w:r>
      <w:proofErr w:type="gramEnd"/>
      <w:r w:rsidR="002B2F09">
        <w:rPr>
          <w:rFonts w:ascii="方正小标宋简体" w:eastAsia="方正小标宋简体" w:hint="eastAsia"/>
          <w:sz w:val="44"/>
          <w:szCs w:val="44"/>
        </w:rPr>
        <w:t>方案</w:t>
      </w:r>
    </w:p>
    <w:p w14:paraId="246125DE" w14:textId="77777777" w:rsidR="00680120" w:rsidRDefault="00680120" w:rsidP="003B3FE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14:paraId="19938E07" w14:textId="4EE438BA" w:rsidR="003B3FE3" w:rsidRPr="00692239" w:rsidRDefault="002373E5" w:rsidP="003B3FE3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3B3FE3" w:rsidRPr="00692239">
        <w:rPr>
          <w:rFonts w:ascii="黑体" w:eastAsia="黑体" w:hAnsi="黑体" w:hint="eastAsia"/>
          <w:sz w:val="32"/>
          <w:szCs w:val="32"/>
        </w:rPr>
        <w:t>、</w:t>
      </w:r>
      <w:r w:rsidR="00607066">
        <w:rPr>
          <w:rFonts w:ascii="黑体" w:eastAsia="黑体" w:hAnsi="黑体" w:hint="eastAsia"/>
          <w:sz w:val="32"/>
          <w:szCs w:val="32"/>
        </w:rPr>
        <w:t>服务范围</w:t>
      </w:r>
      <w:r w:rsidR="003B3FE3" w:rsidRPr="00692239">
        <w:rPr>
          <w:rFonts w:ascii="黑体" w:eastAsia="黑体" w:hAnsi="黑体" w:hint="eastAsia"/>
          <w:sz w:val="32"/>
          <w:szCs w:val="32"/>
        </w:rPr>
        <w:t>及</w:t>
      </w:r>
      <w:r w:rsidR="003B3FE3">
        <w:rPr>
          <w:rFonts w:ascii="黑体" w:eastAsia="黑体" w:hAnsi="黑体" w:hint="eastAsia"/>
          <w:sz w:val="32"/>
          <w:szCs w:val="32"/>
        </w:rPr>
        <w:t>要求</w:t>
      </w:r>
    </w:p>
    <w:p w14:paraId="4CBC544B" w14:textId="77777777" w:rsidR="003B3FE3" w:rsidRPr="00A00391" w:rsidRDefault="003B3FE3" w:rsidP="003B3FE3">
      <w:pPr>
        <w:ind w:firstLineChars="150" w:firstLine="482"/>
        <w:jc w:val="left"/>
        <w:rPr>
          <w:rFonts w:ascii="仿宋" w:eastAsia="仿宋" w:hAnsi="仿宋"/>
          <w:b/>
          <w:sz w:val="32"/>
          <w:szCs w:val="32"/>
        </w:rPr>
      </w:pPr>
      <w:bookmarkStart w:id="0" w:name="_Hlk516166163"/>
      <w:r w:rsidRPr="00A00391">
        <w:rPr>
          <w:rFonts w:ascii="仿宋" w:eastAsia="仿宋" w:hAnsi="仿宋" w:hint="eastAsia"/>
          <w:b/>
          <w:sz w:val="32"/>
          <w:szCs w:val="32"/>
        </w:rPr>
        <w:t>（一）办公区</w:t>
      </w:r>
    </w:p>
    <w:bookmarkEnd w:id="0"/>
    <w:p w14:paraId="6FFAB276" w14:textId="5ABB71E1" w:rsidR="003B3FE3" w:rsidRPr="00692239" w:rsidRDefault="003B3FE3" w:rsidP="003B3FE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239">
        <w:rPr>
          <w:rFonts w:ascii="仿宋" w:eastAsia="仿宋" w:hAnsi="仿宋"/>
          <w:sz w:val="32"/>
          <w:szCs w:val="32"/>
        </w:rPr>
        <w:t>1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692239">
        <w:rPr>
          <w:rFonts w:ascii="仿宋" w:eastAsia="仿宋" w:hAnsi="仿宋"/>
          <w:sz w:val="32"/>
          <w:szCs w:val="32"/>
        </w:rPr>
        <w:t>维护内容为博物院办公区内所有日常办公电子设备的维修维护，包括：所有电脑（240台）、打印机（230台）、扫描仪（24台）、复印机（28台）、传真机（27台）、笔记本电脑（71台）。</w:t>
      </w:r>
    </w:p>
    <w:p w14:paraId="7F9D4450" w14:textId="25D94999" w:rsidR="003B3FE3" w:rsidRPr="00692239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239">
        <w:rPr>
          <w:rFonts w:ascii="仿宋" w:eastAsia="仿宋" w:hAnsi="仿宋"/>
          <w:sz w:val="32"/>
          <w:szCs w:val="32"/>
        </w:rPr>
        <w:t>2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692239">
        <w:rPr>
          <w:rFonts w:ascii="仿宋" w:eastAsia="仿宋" w:hAnsi="仿宋"/>
          <w:sz w:val="32"/>
          <w:szCs w:val="32"/>
        </w:rPr>
        <w:t>院内所有电话线路（78个电话号、130部座机电话）及网络线路的维修维护（在用网络端口330个）。</w:t>
      </w:r>
    </w:p>
    <w:p w14:paraId="4F529D2F" w14:textId="1A1D787A" w:rsidR="003B3FE3" w:rsidRPr="00692239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239">
        <w:rPr>
          <w:rFonts w:ascii="仿宋" w:eastAsia="仿宋" w:hAnsi="仿宋"/>
          <w:sz w:val="32"/>
          <w:szCs w:val="32"/>
        </w:rPr>
        <w:t>3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692239">
        <w:rPr>
          <w:rFonts w:ascii="仿宋" w:eastAsia="仿宋" w:hAnsi="仿宋"/>
          <w:sz w:val="32"/>
          <w:szCs w:val="32"/>
        </w:rPr>
        <w:t>上述1、2项维修维护内容包括故障诊断，故障硬件更换、操作系统和软件的调试、安装、更新，电话及网络线路的维修维护包括故障诊断、故障线路更换。</w:t>
      </w:r>
    </w:p>
    <w:p w14:paraId="2F64F21C" w14:textId="57B129D3" w:rsidR="003B3FE3" w:rsidRPr="00692239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239">
        <w:rPr>
          <w:rFonts w:ascii="仿宋" w:eastAsia="仿宋" w:hAnsi="仿宋"/>
          <w:sz w:val="32"/>
          <w:szCs w:val="32"/>
        </w:rPr>
        <w:t>4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692239">
        <w:rPr>
          <w:rFonts w:ascii="仿宋" w:eastAsia="仿宋" w:hAnsi="仿宋"/>
          <w:sz w:val="32"/>
          <w:szCs w:val="32"/>
        </w:rPr>
        <w:t>接到报修后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92239">
        <w:rPr>
          <w:rFonts w:ascii="仿宋" w:eastAsia="仿宋" w:hAnsi="仿宋"/>
          <w:sz w:val="32"/>
          <w:szCs w:val="32"/>
        </w:rPr>
        <w:t>维保人员需30分钟内到达报修现场处置，现场无法修理的设备故障，需与报修人说明情况及告知修理周期，如产生费用的需按照财务流程申请维修维护经费。</w:t>
      </w:r>
    </w:p>
    <w:p w14:paraId="4EA8F470" w14:textId="53297F0F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92239">
        <w:rPr>
          <w:rFonts w:ascii="仿宋" w:eastAsia="仿宋" w:hAnsi="仿宋"/>
          <w:sz w:val="32"/>
          <w:szCs w:val="32"/>
        </w:rPr>
        <w:lastRenderedPageBreak/>
        <w:t>5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692239">
        <w:rPr>
          <w:rFonts w:ascii="仿宋" w:eastAsia="仿宋" w:hAnsi="仿宋"/>
          <w:sz w:val="32"/>
          <w:szCs w:val="32"/>
        </w:rPr>
        <w:t>按月整理报修记录及维修情况，并盖章归档。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42B6457A" w14:textId="77777777" w:rsidR="003B3FE3" w:rsidRPr="00A00391" w:rsidRDefault="003B3FE3" w:rsidP="003B3FE3">
      <w:pPr>
        <w:wordWrap w:val="0"/>
        <w:ind w:firstLineChars="150" w:firstLine="482"/>
        <w:jc w:val="left"/>
        <w:rPr>
          <w:rFonts w:ascii="仿宋" w:eastAsia="仿宋" w:hAnsi="仿宋"/>
          <w:b/>
          <w:sz w:val="32"/>
          <w:szCs w:val="32"/>
        </w:rPr>
      </w:pPr>
      <w:r w:rsidRPr="00A00391">
        <w:rPr>
          <w:rFonts w:ascii="仿宋" w:eastAsia="仿宋" w:hAnsi="仿宋" w:hint="eastAsia"/>
          <w:b/>
          <w:sz w:val="32"/>
          <w:szCs w:val="32"/>
        </w:rPr>
        <w:t>（二）会议室</w:t>
      </w:r>
    </w:p>
    <w:p w14:paraId="65943C86" w14:textId="6023AC29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="00B80F07" w:rsidRPr="00B80F07">
        <w:rPr>
          <w:rFonts w:ascii="仿宋" w:eastAsia="仿宋" w:hAnsi="仿宋" w:hint="eastAsia"/>
          <w:sz w:val="32"/>
          <w:szCs w:val="32"/>
        </w:rPr>
        <w:t>主要工作内容为博物院内所有会议室设备的维修维护（二</w:t>
      </w:r>
      <w:proofErr w:type="gramStart"/>
      <w:r w:rsidR="00B80F07" w:rsidRPr="00B80F07">
        <w:rPr>
          <w:rFonts w:ascii="仿宋" w:eastAsia="仿宋" w:hAnsi="仿宋" w:hint="eastAsia"/>
          <w:sz w:val="32"/>
          <w:szCs w:val="32"/>
        </w:rPr>
        <w:t>夹层北</w:t>
      </w:r>
      <w:proofErr w:type="gramEnd"/>
      <w:r w:rsidR="00B80F07" w:rsidRPr="00B80F07">
        <w:rPr>
          <w:rFonts w:ascii="仿宋" w:eastAsia="仿宋" w:hAnsi="仿宋" w:hint="eastAsia"/>
          <w:sz w:val="32"/>
          <w:szCs w:val="32"/>
        </w:rPr>
        <w:t>会议室设备、二夹层南侧会议室设备、三层小会议室设备、三层大会议室设备、五楼小会议室设备、五层大会议室设备、五层贵宾室设备、六楼多功能厅设备、展厅四楼阶梯教室设备、青少年活动中心、展厅贵宾接待室设备共计</w:t>
      </w:r>
      <w:r w:rsidR="00B80F07" w:rsidRPr="00B80F07">
        <w:rPr>
          <w:rFonts w:ascii="仿宋" w:eastAsia="仿宋" w:hAnsi="仿宋"/>
          <w:sz w:val="32"/>
          <w:szCs w:val="32"/>
        </w:rPr>
        <w:t>11个会议室，主要设备升降电脑（30套）、投影机（10台）、扩声系统（11套）、灯光系统（一套）、会议控制系统（2套）等。</w:t>
      </w:r>
    </w:p>
    <w:p w14:paraId="02E2CD68" w14:textId="1CCD7A7C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在接到会议室使用通知后</w:t>
      </w:r>
      <w:r>
        <w:rPr>
          <w:rFonts w:ascii="仿宋" w:eastAsia="仿宋" w:hAnsi="仿宋" w:hint="eastAsia"/>
          <w:sz w:val="32"/>
          <w:szCs w:val="32"/>
        </w:rPr>
        <w:t>一小时内</w:t>
      </w:r>
      <w:r w:rsidRPr="009B1003">
        <w:rPr>
          <w:rFonts w:ascii="仿宋" w:eastAsia="仿宋" w:hAnsi="仿宋"/>
          <w:sz w:val="32"/>
          <w:szCs w:val="32"/>
        </w:rPr>
        <w:t>对所用会议室设备进行巡查确保设备工况正常，</w:t>
      </w:r>
      <w:r>
        <w:rPr>
          <w:rFonts w:ascii="仿宋" w:eastAsia="仿宋" w:hAnsi="仿宋" w:hint="eastAsia"/>
          <w:sz w:val="32"/>
          <w:szCs w:val="32"/>
        </w:rPr>
        <w:t>会议前半小时开启设备，</w:t>
      </w:r>
      <w:r w:rsidRPr="009B1003">
        <w:rPr>
          <w:rFonts w:ascii="仿宋" w:eastAsia="仿宋" w:hAnsi="仿宋"/>
          <w:sz w:val="32"/>
          <w:szCs w:val="32"/>
        </w:rPr>
        <w:t>保障会议顺利进行。</w:t>
      </w:r>
    </w:p>
    <w:p w14:paraId="51EEB166" w14:textId="41DF5673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根据六楼多功能厅使用需求，在接到院方通知后的活动期间内派驻灯光师、音响师。</w:t>
      </w:r>
    </w:p>
    <w:p w14:paraId="4D186CC0" w14:textId="53DCC329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每周五下午对各会议室进行巡查，如发现设备故障</w:t>
      </w:r>
      <w:r>
        <w:rPr>
          <w:rFonts w:ascii="仿宋" w:eastAsia="仿宋" w:hAnsi="仿宋" w:hint="eastAsia"/>
          <w:sz w:val="32"/>
          <w:szCs w:val="32"/>
        </w:rPr>
        <w:t>当日</w:t>
      </w:r>
      <w:r w:rsidRPr="009B1003">
        <w:rPr>
          <w:rFonts w:ascii="仿宋" w:eastAsia="仿宋" w:hAnsi="仿宋"/>
          <w:sz w:val="32"/>
          <w:szCs w:val="32"/>
        </w:rPr>
        <w:t>进行维修，</w:t>
      </w:r>
      <w:r w:rsidRPr="00692239">
        <w:rPr>
          <w:rFonts w:ascii="仿宋" w:eastAsia="仿宋" w:hAnsi="仿宋"/>
          <w:sz w:val="32"/>
          <w:szCs w:val="32"/>
        </w:rPr>
        <w:t>无法修理的</w:t>
      </w:r>
      <w:r>
        <w:rPr>
          <w:rFonts w:ascii="仿宋" w:eastAsia="仿宋" w:hAnsi="仿宋" w:hint="eastAsia"/>
          <w:sz w:val="32"/>
          <w:szCs w:val="32"/>
        </w:rPr>
        <w:t>需</w:t>
      </w:r>
      <w:r w:rsidRPr="00692239">
        <w:rPr>
          <w:rFonts w:ascii="仿宋" w:eastAsia="仿宋" w:hAnsi="仿宋"/>
          <w:sz w:val="32"/>
          <w:szCs w:val="32"/>
        </w:rPr>
        <w:t>说明情况</w:t>
      </w:r>
      <w:r>
        <w:rPr>
          <w:rFonts w:ascii="仿宋" w:eastAsia="仿宋" w:hAnsi="仿宋" w:hint="eastAsia"/>
          <w:sz w:val="32"/>
          <w:szCs w:val="32"/>
        </w:rPr>
        <w:t>并</w:t>
      </w:r>
      <w:r w:rsidRPr="00692239">
        <w:rPr>
          <w:rFonts w:ascii="仿宋" w:eastAsia="仿宋" w:hAnsi="仿宋"/>
          <w:sz w:val="32"/>
          <w:szCs w:val="32"/>
        </w:rPr>
        <w:t>告知</w:t>
      </w:r>
      <w:r>
        <w:rPr>
          <w:rFonts w:ascii="仿宋" w:eastAsia="仿宋" w:hAnsi="仿宋" w:hint="eastAsia"/>
          <w:sz w:val="32"/>
          <w:szCs w:val="32"/>
        </w:rPr>
        <w:t>院方负责人修复</w:t>
      </w:r>
      <w:r w:rsidRPr="00692239">
        <w:rPr>
          <w:rFonts w:ascii="仿宋" w:eastAsia="仿宋" w:hAnsi="仿宋"/>
          <w:sz w:val="32"/>
          <w:szCs w:val="32"/>
        </w:rPr>
        <w:t>周期</w:t>
      </w:r>
      <w:r>
        <w:rPr>
          <w:rFonts w:ascii="仿宋" w:eastAsia="仿宋" w:hAnsi="仿宋" w:hint="eastAsia"/>
          <w:sz w:val="32"/>
          <w:szCs w:val="32"/>
        </w:rPr>
        <w:t>，做好维修维护记录。</w:t>
      </w:r>
      <w:r w:rsidRPr="00692239">
        <w:rPr>
          <w:rFonts w:ascii="仿宋" w:eastAsia="仿宋" w:hAnsi="仿宋"/>
          <w:sz w:val="32"/>
          <w:szCs w:val="32"/>
        </w:rPr>
        <w:t>如产生费用的需按照财务流程申请维修维护经费。</w:t>
      </w:r>
    </w:p>
    <w:p w14:paraId="3D10D24C" w14:textId="27C0084B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每周巡检完成后填写巡检报告并按月度盖章归档。</w:t>
      </w:r>
    </w:p>
    <w:p w14:paraId="49609190" w14:textId="77777777" w:rsidR="003B3FE3" w:rsidRPr="00A00391" w:rsidRDefault="003B3FE3" w:rsidP="003B3FE3">
      <w:pPr>
        <w:wordWrap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00391">
        <w:rPr>
          <w:rFonts w:ascii="仿宋" w:eastAsia="仿宋" w:hAnsi="仿宋" w:hint="eastAsia"/>
          <w:b/>
          <w:sz w:val="32"/>
          <w:szCs w:val="32"/>
        </w:rPr>
        <w:t>（三）展厅部分</w:t>
      </w:r>
    </w:p>
    <w:p w14:paraId="18BD26FE" w14:textId="605016C0" w:rsidR="003B3FE3" w:rsidRPr="009B100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1003">
        <w:rPr>
          <w:rFonts w:ascii="仿宋" w:eastAsia="仿宋" w:hAnsi="仿宋"/>
          <w:sz w:val="32"/>
          <w:szCs w:val="32"/>
        </w:rPr>
        <w:t>1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展厅的巡检范围包括各楼层展厅及其它公共区域的</w:t>
      </w:r>
      <w:r w:rsidRPr="009B1003">
        <w:rPr>
          <w:rFonts w:ascii="仿宋" w:eastAsia="仿宋" w:hAnsi="仿宋"/>
          <w:sz w:val="32"/>
          <w:szCs w:val="32"/>
        </w:rPr>
        <w:lastRenderedPageBreak/>
        <w:t>电子展示系统</w:t>
      </w:r>
      <w:r>
        <w:rPr>
          <w:rFonts w:ascii="仿宋" w:eastAsia="仿宋" w:hAnsi="仿宋" w:hint="eastAsia"/>
          <w:sz w:val="32"/>
          <w:szCs w:val="32"/>
        </w:rPr>
        <w:t>和</w:t>
      </w:r>
      <w:r w:rsidRPr="009B1003">
        <w:rPr>
          <w:rFonts w:ascii="仿宋" w:eastAsia="仿宋" w:hAnsi="仿宋"/>
          <w:sz w:val="32"/>
          <w:szCs w:val="32"/>
        </w:rPr>
        <w:t>电子设备巡检</w:t>
      </w:r>
      <w:r>
        <w:rPr>
          <w:rFonts w:ascii="仿宋" w:eastAsia="仿宋" w:hAnsi="仿宋" w:hint="eastAsia"/>
          <w:sz w:val="32"/>
          <w:szCs w:val="32"/>
        </w:rPr>
        <w:t>（巡检记录需展厅当值人员签字）</w:t>
      </w:r>
      <w:r w:rsidRPr="009B1003">
        <w:rPr>
          <w:rFonts w:ascii="仿宋" w:eastAsia="仿宋" w:hAnsi="仿宋"/>
          <w:sz w:val="32"/>
          <w:szCs w:val="32"/>
        </w:rPr>
        <w:t>，保障重大活动和接待工作以及在展厅举行的各项活动正常进行。</w:t>
      </w:r>
    </w:p>
    <w:p w14:paraId="2B8DA468" w14:textId="6F28A374" w:rsidR="003B3FE3" w:rsidRPr="00F55A4C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1003">
        <w:rPr>
          <w:rFonts w:ascii="仿宋" w:eastAsia="仿宋" w:hAnsi="仿宋"/>
          <w:sz w:val="32"/>
          <w:szCs w:val="32"/>
        </w:rPr>
        <w:t>2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负责</w:t>
      </w:r>
      <w:r w:rsidRPr="00425F61">
        <w:rPr>
          <w:rFonts w:ascii="仿宋" w:eastAsia="仿宋" w:hAnsi="仿宋"/>
          <w:sz w:val="32"/>
          <w:szCs w:val="32"/>
        </w:rPr>
        <w:t>展厅</w:t>
      </w:r>
      <w:r>
        <w:rPr>
          <w:rFonts w:ascii="仿宋" w:eastAsia="仿宋" w:hAnsi="仿宋" w:hint="eastAsia"/>
          <w:sz w:val="32"/>
          <w:szCs w:val="32"/>
        </w:rPr>
        <w:t>电子展示系统和电子设备的</w:t>
      </w:r>
      <w:r w:rsidRPr="00425F61">
        <w:rPr>
          <w:rFonts w:ascii="仿宋" w:eastAsia="仿宋" w:hAnsi="仿宋"/>
          <w:sz w:val="32"/>
          <w:szCs w:val="32"/>
        </w:rPr>
        <w:t>开启与关闭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3E90438" w14:textId="5CAAAEC1" w:rsidR="003B3FE3" w:rsidRPr="009B100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在巡查过程中发现设备故障，</w:t>
      </w:r>
      <w:r>
        <w:rPr>
          <w:rFonts w:ascii="仿宋" w:eastAsia="仿宋" w:hAnsi="仿宋" w:hint="eastAsia"/>
          <w:sz w:val="32"/>
          <w:szCs w:val="32"/>
        </w:rPr>
        <w:t>需当日</w:t>
      </w:r>
      <w:r w:rsidRPr="009B1003">
        <w:rPr>
          <w:rFonts w:ascii="仿宋" w:eastAsia="仿宋" w:hAnsi="仿宋"/>
          <w:sz w:val="32"/>
          <w:szCs w:val="32"/>
        </w:rPr>
        <w:t>进行维修维护，</w:t>
      </w:r>
      <w:r w:rsidRPr="00692239">
        <w:rPr>
          <w:rFonts w:ascii="仿宋" w:eastAsia="仿宋" w:hAnsi="仿宋"/>
          <w:sz w:val="32"/>
          <w:szCs w:val="32"/>
        </w:rPr>
        <w:t>无法修理的</w:t>
      </w:r>
      <w:r>
        <w:rPr>
          <w:rFonts w:ascii="仿宋" w:eastAsia="仿宋" w:hAnsi="仿宋" w:hint="eastAsia"/>
          <w:sz w:val="32"/>
          <w:szCs w:val="32"/>
        </w:rPr>
        <w:t>需</w:t>
      </w:r>
      <w:r w:rsidRPr="00692239">
        <w:rPr>
          <w:rFonts w:ascii="仿宋" w:eastAsia="仿宋" w:hAnsi="仿宋"/>
          <w:sz w:val="32"/>
          <w:szCs w:val="32"/>
        </w:rPr>
        <w:t>说明情况</w:t>
      </w:r>
      <w:r>
        <w:rPr>
          <w:rFonts w:ascii="仿宋" w:eastAsia="仿宋" w:hAnsi="仿宋" w:hint="eastAsia"/>
          <w:sz w:val="32"/>
          <w:szCs w:val="32"/>
        </w:rPr>
        <w:t>并</w:t>
      </w:r>
      <w:r w:rsidRPr="00692239">
        <w:rPr>
          <w:rFonts w:ascii="仿宋" w:eastAsia="仿宋" w:hAnsi="仿宋"/>
          <w:sz w:val="32"/>
          <w:szCs w:val="32"/>
        </w:rPr>
        <w:t>告知</w:t>
      </w:r>
      <w:r>
        <w:rPr>
          <w:rFonts w:ascii="仿宋" w:eastAsia="仿宋" w:hAnsi="仿宋" w:hint="eastAsia"/>
          <w:sz w:val="32"/>
          <w:szCs w:val="32"/>
        </w:rPr>
        <w:t>院方负责人修复</w:t>
      </w:r>
      <w:r w:rsidRPr="00692239">
        <w:rPr>
          <w:rFonts w:ascii="仿宋" w:eastAsia="仿宋" w:hAnsi="仿宋"/>
          <w:sz w:val="32"/>
          <w:szCs w:val="32"/>
        </w:rPr>
        <w:t>周期</w:t>
      </w:r>
      <w:r>
        <w:rPr>
          <w:rFonts w:ascii="仿宋" w:eastAsia="仿宋" w:hAnsi="仿宋" w:hint="eastAsia"/>
          <w:sz w:val="32"/>
          <w:szCs w:val="32"/>
        </w:rPr>
        <w:t>，在保修期内的还需当日告知</w:t>
      </w:r>
      <w:r w:rsidRPr="009B1003">
        <w:rPr>
          <w:rFonts w:ascii="仿宋" w:eastAsia="仿宋" w:hAnsi="仿宋"/>
          <w:sz w:val="32"/>
          <w:szCs w:val="32"/>
        </w:rPr>
        <w:t>施工方</w:t>
      </w:r>
      <w:r>
        <w:rPr>
          <w:rFonts w:ascii="仿宋" w:eastAsia="仿宋" w:hAnsi="仿宋" w:hint="eastAsia"/>
          <w:sz w:val="32"/>
          <w:szCs w:val="32"/>
        </w:rPr>
        <w:t>（厂家）进行维修。做好维修维护记录，</w:t>
      </w:r>
      <w:r w:rsidRPr="009B1003">
        <w:rPr>
          <w:rFonts w:ascii="仿宋" w:eastAsia="仿宋" w:hAnsi="仿宋"/>
          <w:sz w:val="32"/>
          <w:szCs w:val="32"/>
        </w:rPr>
        <w:t>如产生费用的需按照财务流程申请维修维护经费。</w:t>
      </w:r>
    </w:p>
    <w:p w14:paraId="4D53BB66" w14:textId="4F21C9C8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按月出具巡检报告，并盖章归档。</w:t>
      </w:r>
    </w:p>
    <w:p w14:paraId="204916FE" w14:textId="77777777" w:rsidR="003B3FE3" w:rsidRPr="00A00391" w:rsidRDefault="003B3FE3" w:rsidP="003B3FE3">
      <w:pPr>
        <w:wordWrap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A00391">
        <w:rPr>
          <w:rFonts w:ascii="仿宋" w:eastAsia="仿宋" w:hAnsi="仿宋" w:hint="eastAsia"/>
          <w:b/>
          <w:sz w:val="32"/>
          <w:szCs w:val="32"/>
        </w:rPr>
        <w:t>（四）L</w:t>
      </w:r>
      <w:r w:rsidRPr="00A00391">
        <w:rPr>
          <w:rFonts w:ascii="仿宋" w:eastAsia="仿宋" w:hAnsi="仿宋"/>
          <w:b/>
          <w:sz w:val="32"/>
          <w:szCs w:val="32"/>
        </w:rPr>
        <w:t>ED</w:t>
      </w:r>
      <w:r w:rsidRPr="00A00391">
        <w:rPr>
          <w:rFonts w:ascii="仿宋" w:eastAsia="仿宋" w:hAnsi="仿宋" w:hint="eastAsia"/>
          <w:b/>
          <w:sz w:val="32"/>
          <w:szCs w:val="32"/>
        </w:rPr>
        <w:t>大屏</w:t>
      </w:r>
    </w:p>
    <w:p w14:paraId="2F03C712" w14:textId="2980E293" w:rsidR="003B3FE3" w:rsidRPr="009B100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1003">
        <w:rPr>
          <w:rFonts w:ascii="仿宋" w:eastAsia="仿宋" w:hAnsi="仿宋"/>
          <w:sz w:val="32"/>
          <w:szCs w:val="32"/>
        </w:rPr>
        <w:t>1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="00E9012A" w:rsidRPr="00E9012A">
        <w:rPr>
          <w:rFonts w:ascii="仿宋" w:eastAsia="仿宋" w:hAnsi="仿宋" w:hint="eastAsia"/>
          <w:sz w:val="32"/>
          <w:szCs w:val="32"/>
        </w:rPr>
        <w:t>负责博物院内</w:t>
      </w:r>
      <w:r w:rsidR="00E9012A" w:rsidRPr="00E9012A">
        <w:rPr>
          <w:rFonts w:ascii="仿宋" w:eastAsia="仿宋" w:hAnsi="仿宋"/>
          <w:sz w:val="32"/>
          <w:szCs w:val="32"/>
        </w:rPr>
        <w:t>LED大屏的维修维护：包括</w:t>
      </w:r>
      <w:proofErr w:type="gramStart"/>
      <w:r w:rsidR="00E9012A" w:rsidRPr="00E9012A">
        <w:rPr>
          <w:rFonts w:ascii="仿宋" w:eastAsia="仿宋" w:hAnsi="仿宋"/>
          <w:sz w:val="32"/>
          <w:szCs w:val="32"/>
        </w:rPr>
        <w:t>领票口全彩</w:t>
      </w:r>
      <w:proofErr w:type="gramEnd"/>
      <w:r w:rsidR="00E9012A" w:rsidRPr="00E9012A">
        <w:rPr>
          <w:rFonts w:ascii="仿宋" w:eastAsia="仿宋" w:hAnsi="仿宋"/>
          <w:sz w:val="32"/>
          <w:szCs w:val="32"/>
        </w:rPr>
        <w:t>LED屏、二楼大厅南侧全彩LED大屏、六楼LED舞台背景墙、玻璃体双色LED屏、六楼多功能会议室LED屏，共计5块LED屏。</w:t>
      </w:r>
    </w:p>
    <w:p w14:paraId="3EF8CB3D" w14:textId="7CF41181" w:rsidR="003B3FE3" w:rsidRPr="009B100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1003">
        <w:rPr>
          <w:rFonts w:ascii="仿宋" w:eastAsia="仿宋" w:hAnsi="仿宋"/>
          <w:sz w:val="32"/>
          <w:szCs w:val="32"/>
        </w:rPr>
        <w:t>2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每日开馆后对LED大屏进行日常巡检并开启各LED大屏，同时对各设备工况进行检查，发现故障</w:t>
      </w:r>
      <w:r>
        <w:rPr>
          <w:rFonts w:ascii="仿宋" w:eastAsia="仿宋" w:hAnsi="仿宋" w:hint="eastAsia"/>
          <w:sz w:val="32"/>
          <w:szCs w:val="32"/>
        </w:rPr>
        <w:t>需当日进行</w:t>
      </w:r>
      <w:r w:rsidRPr="009B1003">
        <w:rPr>
          <w:rFonts w:ascii="仿宋" w:eastAsia="仿宋" w:hAnsi="仿宋"/>
          <w:sz w:val="32"/>
          <w:szCs w:val="32"/>
        </w:rPr>
        <w:t>维修维护，</w:t>
      </w:r>
      <w:r w:rsidRPr="00692239">
        <w:rPr>
          <w:rFonts w:ascii="仿宋" w:eastAsia="仿宋" w:hAnsi="仿宋"/>
          <w:sz w:val="32"/>
          <w:szCs w:val="32"/>
        </w:rPr>
        <w:t>无法修理的</w:t>
      </w:r>
      <w:r>
        <w:rPr>
          <w:rFonts w:ascii="仿宋" w:eastAsia="仿宋" w:hAnsi="仿宋" w:hint="eastAsia"/>
          <w:sz w:val="32"/>
          <w:szCs w:val="32"/>
        </w:rPr>
        <w:t>需向院方负责人</w:t>
      </w:r>
      <w:r w:rsidRPr="00692239">
        <w:rPr>
          <w:rFonts w:ascii="仿宋" w:eastAsia="仿宋" w:hAnsi="仿宋"/>
          <w:sz w:val="32"/>
          <w:szCs w:val="32"/>
        </w:rPr>
        <w:t>说明情况</w:t>
      </w:r>
      <w:r>
        <w:rPr>
          <w:rFonts w:ascii="仿宋" w:eastAsia="仿宋" w:hAnsi="仿宋" w:hint="eastAsia"/>
          <w:sz w:val="32"/>
          <w:szCs w:val="32"/>
        </w:rPr>
        <w:t>并</w:t>
      </w:r>
      <w:r w:rsidRPr="00692239">
        <w:rPr>
          <w:rFonts w:ascii="仿宋" w:eastAsia="仿宋" w:hAnsi="仿宋"/>
          <w:sz w:val="32"/>
          <w:szCs w:val="32"/>
        </w:rPr>
        <w:t>告知</w:t>
      </w:r>
      <w:r>
        <w:rPr>
          <w:rFonts w:ascii="仿宋" w:eastAsia="仿宋" w:hAnsi="仿宋" w:hint="eastAsia"/>
          <w:sz w:val="32"/>
          <w:szCs w:val="32"/>
        </w:rPr>
        <w:t>修复</w:t>
      </w:r>
      <w:r w:rsidRPr="00692239">
        <w:rPr>
          <w:rFonts w:ascii="仿宋" w:eastAsia="仿宋" w:hAnsi="仿宋"/>
          <w:sz w:val="32"/>
          <w:szCs w:val="32"/>
        </w:rPr>
        <w:t>周期</w:t>
      </w:r>
      <w:r>
        <w:rPr>
          <w:rFonts w:ascii="仿宋" w:eastAsia="仿宋" w:hAnsi="仿宋" w:hint="eastAsia"/>
          <w:sz w:val="32"/>
          <w:szCs w:val="32"/>
        </w:rPr>
        <w:t>。做好维修维护记录，</w:t>
      </w:r>
      <w:r w:rsidRPr="009B1003">
        <w:rPr>
          <w:rFonts w:ascii="仿宋" w:eastAsia="仿宋" w:hAnsi="仿宋"/>
          <w:sz w:val="32"/>
          <w:szCs w:val="32"/>
        </w:rPr>
        <w:t>如产生费用的需按照财务流程申请维修维护经费，每日下午闭馆时关闭LED大屏。</w:t>
      </w:r>
    </w:p>
    <w:p w14:paraId="6999CADC" w14:textId="0A48F603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B1003">
        <w:rPr>
          <w:rFonts w:ascii="仿宋" w:eastAsia="仿宋" w:hAnsi="仿宋"/>
          <w:sz w:val="32"/>
          <w:szCs w:val="32"/>
        </w:rPr>
        <w:t>3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9B1003">
        <w:rPr>
          <w:rFonts w:ascii="仿宋" w:eastAsia="仿宋" w:hAnsi="仿宋"/>
          <w:sz w:val="32"/>
          <w:szCs w:val="32"/>
        </w:rPr>
        <w:t>按月出具巡检报告，并盖章归档。</w:t>
      </w:r>
    </w:p>
    <w:p w14:paraId="4C0842BF" w14:textId="6C88573C" w:rsidR="003B3FE3" w:rsidRPr="00415878" w:rsidRDefault="003B3FE3" w:rsidP="003B3FE3">
      <w:pPr>
        <w:wordWrap w:val="0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415878">
        <w:rPr>
          <w:rFonts w:ascii="仿宋" w:eastAsia="仿宋" w:hAnsi="仿宋" w:hint="eastAsia"/>
          <w:b/>
          <w:sz w:val="32"/>
          <w:szCs w:val="32"/>
        </w:rPr>
        <w:t>（五）数据机房</w:t>
      </w:r>
    </w:p>
    <w:p w14:paraId="73F577A5" w14:textId="7C227C78" w:rsidR="003B3FE3" w:rsidRPr="005F4D1D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5BF4">
        <w:rPr>
          <w:rFonts w:ascii="仿宋" w:eastAsia="仿宋" w:hAnsi="仿宋"/>
          <w:sz w:val="32"/>
          <w:szCs w:val="32"/>
        </w:rPr>
        <w:lastRenderedPageBreak/>
        <w:t>1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="00C623A5">
        <w:rPr>
          <w:rFonts w:ascii="仿宋" w:eastAsia="仿宋" w:hAnsi="仿宋" w:hint="eastAsia"/>
          <w:sz w:val="32"/>
          <w:szCs w:val="32"/>
        </w:rPr>
        <w:t>数据</w:t>
      </w:r>
      <w:r w:rsidRPr="00055BF4">
        <w:rPr>
          <w:rFonts w:ascii="仿宋" w:eastAsia="仿宋" w:hAnsi="仿宋"/>
          <w:sz w:val="32"/>
          <w:szCs w:val="32"/>
        </w:rPr>
        <w:t>机房维修维护内容包括：所有网络设备、服务</w:t>
      </w:r>
      <w:r w:rsidRPr="005F4D1D">
        <w:rPr>
          <w:rFonts w:ascii="仿宋" w:eastAsia="仿宋" w:hAnsi="仿宋"/>
          <w:sz w:val="32"/>
          <w:szCs w:val="32"/>
        </w:rPr>
        <w:t>器、存储及配套设备设施</w:t>
      </w:r>
      <w:r>
        <w:rPr>
          <w:rFonts w:ascii="仿宋" w:eastAsia="仿宋" w:hAnsi="仿宋" w:hint="eastAsia"/>
          <w:sz w:val="32"/>
          <w:szCs w:val="32"/>
        </w:rPr>
        <w:t>，机房</w:t>
      </w:r>
      <w:r w:rsidRPr="005F4D1D">
        <w:rPr>
          <w:rFonts w:ascii="仿宋" w:eastAsia="仿宋" w:hAnsi="仿宋"/>
          <w:sz w:val="32"/>
          <w:szCs w:val="32"/>
        </w:rPr>
        <w:t>24小时</w:t>
      </w:r>
      <w:r w:rsidR="002B0A1F">
        <w:rPr>
          <w:rFonts w:ascii="仿宋" w:eastAsia="仿宋" w:hAnsi="仿宋" w:hint="eastAsia"/>
          <w:sz w:val="32"/>
          <w:szCs w:val="32"/>
        </w:rPr>
        <w:t>监测</w:t>
      </w:r>
      <w:r>
        <w:rPr>
          <w:rFonts w:ascii="仿宋" w:eastAsia="仿宋" w:hAnsi="仿宋" w:hint="eastAsia"/>
          <w:sz w:val="32"/>
          <w:szCs w:val="32"/>
        </w:rPr>
        <w:t>。配合其它运维公司进行各在线业务系统的运维工作。</w:t>
      </w:r>
    </w:p>
    <w:p w14:paraId="2AFBE21D" w14:textId="51CC007B" w:rsidR="003B3FE3" w:rsidRPr="005F4D1D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各</w:t>
      </w:r>
      <w:r w:rsidRPr="005F4D1D">
        <w:rPr>
          <w:rFonts w:ascii="仿宋" w:eastAsia="仿宋" w:hAnsi="仿宋"/>
          <w:sz w:val="32"/>
          <w:szCs w:val="32"/>
        </w:rPr>
        <w:t>在线业务系统24小时运行，如遇故障</w:t>
      </w:r>
      <w:proofErr w:type="gramStart"/>
      <w:r w:rsidRPr="005F4D1D">
        <w:rPr>
          <w:rFonts w:ascii="仿宋" w:eastAsia="仿宋" w:hAnsi="仿宋"/>
          <w:sz w:val="32"/>
          <w:szCs w:val="32"/>
        </w:rPr>
        <w:t>需维保</w:t>
      </w:r>
      <w:proofErr w:type="gramEnd"/>
      <w:r w:rsidRPr="005F4D1D">
        <w:rPr>
          <w:rFonts w:ascii="仿宋" w:eastAsia="仿宋" w:hAnsi="仿宋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、</w:t>
      </w:r>
      <w:r w:rsidRPr="005F4D1D">
        <w:rPr>
          <w:rFonts w:ascii="仿宋" w:eastAsia="仿宋" w:hAnsi="仿宋"/>
          <w:sz w:val="32"/>
          <w:szCs w:val="32"/>
        </w:rPr>
        <w:t>开发方</w:t>
      </w:r>
      <w:r>
        <w:rPr>
          <w:rFonts w:ascii="仿宋" w:eastAsia="仿宋" w:hAnsi="仿宋" w:hint="eastAsia"/>
          <w:sz w:val="32"/>
          <w:szCs w:val="32"/>
        </w:rPr>
        <w:t>、其它运维公司</w:t>
      </w:r>
      <w:r w:rsidRPr="005F4D1D">
        <w:rPr>
          <w:rFonts w:ascii="仿宋" w:eastAsia="仿宋" w:hAnsi="仿宋"/>
          <w:sz w:val="32"/>
          <w:szCs w:val="32"/>
        </w:rPr>
        <w:t>共同进行维护以保障业务系统的正常运行。</w:t>
      </w:r>
    </w:p>
    <w:p w14:paraId="1C1E3F0A" w14:textId="4EBB1724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5F4D1D">
        <w:rPr>
          <w:rFonts w:ascii="仿宋" w:eastAsia="仿宋" w:hAnsi="仿宋"/>
          <w:sz w:val="32"/>
          <w:szCs w:val="32"/>
        </w:rPr>
        <w:t>机房配套设备设施是所有业务系统的运行基础和保障，为确保其正常运行，需对机房的</w:t>
      </w:r>
      <w:r>
        <w:rPr>
          <w:rFonts w:ascii="仿宋" w:eastAsia="仿宋" w:hAnsi="仿宋" w:hint="eastAsia"/>
          <w:sz w:val="32"/>
          <w:szCs w:val="32"/>
        </w:rPr>
        <w:t>跑冒滴漏、</w:t>
      </w:r>
      <w:r w:rsidRPr="005F4D1D">
        <w:rPr>
          <w:rFonts w:ascii="仿宋" w:eastAsia="仿宋" w:hAnsi="仿宋"/>
          <w:sz w:val="32"/>
          <w:szCs w:val="32"/>
        </w:rPr>
        <w:t>温湿度、配电情况、消防安全</w:t>
      </w:r>
      <w:r>
        <w:rPr>
          <w:rFonts w:ascii="仿宋" w:eastAsia="仿宋" w:hAnsi="仿宋" w:hint="eastAsia"/>
          <w:sz w:val="32"/>
          <w:szCs w:val="32"/>
        </w:rPr>
        <w:t>情况等</w:t>
      </w:r>
      <w:r w:rsidRPr="005F4D1D">
        <w:rPr>
          <w:rFonts w:ascii="仿宋" w:eastAsia="仿宋" w:hAnsi="仿宋"/>
          <w:sz w:val="32"/>
          <w:szCs w:val="32"/>
        </w:rPr>
        <w:t>进行24小时</w:t>
      </w:r>
      <w:r>
        <w:rPr>
          <w:rFonts w:ascii="仿宋" w:eastAsia="仿宋" w:hAnsi="仿宋" w:hint="eastAsia"/>
          <w:sz w:val="32"/>
          <w:szCs w:val="32"/>
        </w:rPr>
        <w:t>监测。</w:t>
      </w:r>
    </w:p>
    <w:p w14:paraId="4F652791" w14:textId="0BBD9F2F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如机房</w:t>
      </w:r>
      <w:r w:rsidRPr="007C1367">
        <w:rPr>
          <w:rFonts w:ascii="仿宋" w:eastAsia="仿宋" w:hAnsi="仿宋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生</w:t>
      </w:r>
      <w:r w:rsidRPr="007C1367">
        <w:rPr>
          <w:rFonts w:ascii="仿宋" w:eastAsia="仿宋" w:hAnsi="仿宋"/>
          <w:sz w:val="32"/>
          <w:szCs w:val="32"/>
        </w:rPr>
        <w:t>故障，需</w:t>
      </w:r>
      <w:r>
        <w:rPr>
          <w:rFonts w:ascii="仿宋" w:eastAsia="仿宋" w:hAnsi="仿宋" w:hint="eastAsia"/>
          <w:sz w:val="32"/>
          <w:szCs w:val="32"/>
        </w:rPr>
        <w:t>当日进行</w:t>
      </w:r>
      <w:r w:rsidRPr="007C1367">
        <w:rPr>
          <w:rFonts w:ascii="仿宋" w:eastAsia="仿宋" w:hAnsi="仿宋"/>
          <w:sz w:val="32"/>
          <w:szCs w:val="32"/>
        </w:rPr>
        <w:t>修理，</w:t>
      </w:r>
      <w:r>
        <w:rPr>
          <w:rFonts w:ascii="仿宋" w:eastAsia="仿宋" w:hAnsi="仿宋" w:hint="eastAsia"/>
          <w:sz w:val="32"/>
          <w:szCs w:val="32"/>
        </w:rPr>
        <w:t>并于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分钟内告知</w:t>
      </w:r>
      <w:r w:rsidRPr="007C1367">
        <w:rPr>
          <w:rFonts w:ascii="仿宋" w:eastAsia="仿宋" w:hAnsi="仿宋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方</w:t>
      </w:r>
      <w:r w:rsidRPr="007C1367">
        <w:rPr>
          <w:rFonts w:ascii="仿宋" w:eastAsia="仿宋" w:hAnsi="仿宋"/>
          <w:sz w:val="32"/>
          <w:szCs w:val="32"/>
        </w:rPr>
        <w:t>负责人</w:t>
      </w:r>
      <w:r>
        <w:rPr>
          <w:rFonts w:ascii="仿宋" w:eastAsia="仿宋" w:hAnsi="仿宋" w:hint="eastAsia"/>
          <w:sz w:val="32"/>
          <w:szCs w:val="32"/>
        </w:rPr>
        <w:t>同时做好记录（执行负责人签字制度）。</w:t>
      </w:r>
    </w:p>
    <w:p w14:paraId="76ABC3B5" w14:textId="720AFED1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机房故障无法当日修复</w:t>
      </w:r>
      <w:r w:rsidRPr="00692239"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需向院方负责人</w:t>
      </w:r>
      <w:r w:rsidRPr="00692239">
        <w:rPr>
          <w:rFonts w:ascii="仿宋" w:eastAsia="仿宋" w:hAnsi="仿宋"/>
          <w:sz w:val="32"/>
          <w:szCs w:val="32"/>
        </w:rPr>
        <w:t>说明情况</w:t>
      </w:r>
      <w:r>
        <w:rPr>
          <w:rFonts w:ascii="仿宋" w:eastAsia="仿宋" w:hAnsi="仿宋" w:hint="eastAsia"/>
          <w:sz w:val="32"/>
          <w:szCs w:val="32"/>
        </w:rPr>
        <w:t>并</w:t>
      </w:r>
      <w:r w:rsidRPr="00692239">
        <w:rPr>
          <w:rFonts w:ascii="仿宋" w:eastAsia="仿宋" w:hAnsi="仿宋"/>
          <w:sz w:val="32"/>
          <w:szCs w:val="32"/>
        </w:rPr>
        <w:t>告知</w:t>
      </w:r>
      <w:r>
        <w:rPr>
          <w:rFonts w:ascii="仿宋" w:eastAsia="仿宋" w:hAnsi="仿宋" w:hint="eastAsia"/>
          <w:sz w:val="32"/>
          <w:szCs w:val="32"/>
        </w:rPr>
        <w:t>修复</w:t>
      </w:r>
      <w:r w:rsidRPr="00692239">
        <w:rPr>
          <w:rFonts w:ascii="仿宋" w:eastAsia="仿宋" w:hAnsi="仿宋"/>
          <w:sz w:val="32"/>
          <w:szCs w:val="32"/>
        </w:rPr>
        <w:t>周期</w:t>
      </w:r>
      <w:r>
        <w:rPr>
          <w:rFonts w:ascii="仿宋" w:eastAsia="仿宋" w:hAnsi="仿宋" w:hint="eastAsia"/>
          <w:sz w:val="32"/>
          <w:szCs w:val="32"/>
        </w:rPr>
        <w:t>。做好维修维护记录，</w:t>
      </w:r>
      <w:r w:rsidRPr="009B1003">
        <w:rPr>
          <w:rFonts w:ascii="仿宋" w:eastAsia="仿宋" w:hAnsi="仿宋"/>
          <w:sz w:val="32"/>
          <w:szCs w:val="32"/>
        </w:rPr>
        <w:t>如产生费用的需按照财务流程申请维修维护经费</w:t>
      </w:r>
    </w:p>
    <w:p w14:paraId="367FF562" w14:textId="416C937B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r w:rsidRPr="007C1367">
        <w:rPr>
          <w:rFonts w:ascii="仿宋" w:eastAsia="仿宋" w:hAnsi="仿宋"/>
          <w:sz w:val="32"/>
          <w:szCs w:val="32"/>
        </w:rPr>
        <w:t>按月出具巡检报告，并盖章归档。</w:t>
      </w:r>
    </w:p>
    <w:p w14:paraId="65F5898A" w14:textId="6702CDE1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proofErr w:type="gramStart"/>
      <w:r>
        <w:rPr>
          <w:rFonts w:ascii="仿宋" w:eastAsia="仿宋" w:hAnsi="仿宋" w:hint="eastAsia"/>
          <w:sz w:val="32"/>
          <w:szCs w:val="32"/>
        </w:rPr>
        <w:t>维保方</w:t>
      </w:r>
      <w:proofErr w:type="gramEnd"/>
      <w:r>
        <w:rPr>
          <w:rFonts w:ascii="仿宋" w:eastAsia="仿宋" w:hAnsi="仿宋" w:hint="eastAsia"/>
          <w:sz w:val="32"/>
          <w:szCs w:val="32"/>
        </w:rPr>
        <w:t>需提供</w:t>
      </w:r>
      <w:r w:rsidRPr="00425F61">
        <w:rPr>
          <w:rFonts w:ascii="仿宋" w:eastAsia="仿宋" w:hAnsi="仿宋"/>
          <w:sz w:val="32"/>
          <w:szCs w:val="32"/>
        </w:rPr>
        <w:t>核心设备原厂</w:t>
      </w:r>
      <w:r>
        <w:rPr>
          <w:rFonts w:ascii="仿宋" w:eastAsia="仿宋" w:hAnsi="仿宋" w:hint="eastAsia"/>
          <w:sz w:val="32"/>
          <w:szCs w:val="32"/>
        </w:rPr>
        <w:t>技术</w:t>
      </w:r>
      <w:r w:rsidRPr="00425F61">
        <w:rPr>
          <w:rFonts w:ascii="仿宋" w:eastAsia="仿宋" w:hAnsi="仿宋"/>
          <w:sz w:val="32"/>
          <w:szCs w:val="32"/>
        </w:rPr>
        <w:t>支持服务。</w:t>
      </w:r>
    </w:p>
    <w:p w14:paraId="17AA6447" w14:textId="51A1D495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607066">
        <w:rPr>
          <w:rFonts w:ascii="仿宋" w:eastAsia="仿宋" w:hAnsi="仿宋" w:hint="eastAsia"/>
          <w:sz w:val="32"/>
          <w:szCs w:val="32"/>
        </w:rPr>
        <w:t>．</w:t>
      </w:r>
      <w:proofErr w:type="gramStart"/>
      <w:r>
        <w:rPr>
          <w:rFonts w:ascii="仿宋" w:eastAsia="仿宋" w:hAnsi="仿宋" w:hint="eastAsia"/>
          <w:sz w:val="32"/>
          <w:szCs w:val="32"/>
        </w:rPr>
        <w:t>维保方</w:t>
      </w:r>
      <w:proofErr w:type="gramEnd"/>
      <w:r w:rsidR="00BD70CA">
        <w:rPr>
          <w:rFonts w:ascii="仿宋" w:eastAsia="仿宋" w:hAnsi="仿宋" w:hint="eastAsia"/>
          <w:sz w:val="32"/>
          <w:szCs w:val="32"/>
        </w:rPr>
        <w:t>需提供</w:t>
      </w:r>
      <w:r>
        <w:rPr>
          <w:rFonts w:ascii="仿宋" w:eastAsia="仿宋" w:hAnsi="仿宋" w:hint="eastAsia"/>
          <w:sz w:val="32"/>
          <w:szCs w:val="32"/>
        </w:rPr>
        <w:t>华为</w:t>
      </w:r>
      <w:r w:rsidR="00BD70CA">
        <w:rPr>
          <w:rFonts w:ascii="仿宋" w:eastAsia="仿宋" w:hAnsi="仿宋" w:hint="eastAsia"/>
          <w:sz w:val="32"/>
          <w:szCs w:val="32"/>
        </w:rPr>
        <w:t>智能</w:t>
      </w:r>
      <w:r>
        <w:rPr>
          <w:rFonts w:ascii="仿宋" w:eastAsia="仿宋" w:hAnsi="仿宋" w:hint="eastAsia"/>
          <w:sz w:val="32"/>
          <w:szCs w:val="32"/>
        </w:rPr>
        <w:t>一体化机房</w:t>
      </w:r>
      <w:r w:rsidR="00BD70CA">
        <w:rPr>
          <w:rFonts w:ascii="仿宋" w:eastAsia="仿宋" w:hAnsi="仿宋" w:hint="eastAsia"/>
          <w:sz w:val="32"/>
          <w:szCs w:val="32"/>
        </w:rPr>
        <w:t>原厂技术支持服务。</w:t>
      </w:r>
    </w:p>
    <w:p w14:paraId="418D732E" w14:textId="008D0095" w:rsidR="002B0A1F" w:rsidRDefault="002B0A1F" w:rsidP="003B3FE3">
      <w:pPr>
        <w:wordWrap w:val="0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047FE2">
        <w:rPr>
          <w:rFonts w:ascii="仿宋" w:eastAsia="仿宋" w:hAnsi="仿宋" w:hint="eastAsia"/>
          <w:b/>
          <w:bCs/>
          <w:sz w:val="32"/>
          <w:szCs w:val="32"/>
        </w:rPr>
        <w:t>（六）</w:t>
      </w:r>
      <w:r w:rsidR="00C623A5">
        <w:rPr>
          <w:rFonts w:ascii="仿宋" w:eastAsia="仿宋" w:hAnsi="仿宋" w:hint="eastAsia"/>
          <w:b/>
          <w:bCs/>
          <w:sz w:val="32"/>
          <w:szCs w:val="32"/>
        </w:rPr>
        <w:t>节假日和</w:t>
      </w:r>
      <w:r w:rsidRPr="002B0A1F">
        <w:rPr>
          <w:rFonts w:ascii="仿宋" w:eastAsia="仿宋" w:hAnsi="仿宋" w:hint="eastAsia"/>
          <w:b/>
          <w:bCs/>
          <w:sz w:val="32"/>
          <w:szCs w:val="32"/>
        </w:rPr>
        <w:t>重大活动保障服务</w:t>
      </w:r>
    </w:p>
    <w:p w14:paraId="12C5E068" w14:textId="3082B46A" w:rsidR="002B0A1F" w:rsidRDefault="002B0A1F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C623A5">
        <w:rPr>
          <w:rFonts w:ascii="仿宋" w:eastAsia="仿宋" w:hAnsi="仿宋" w:hint="eastAsia"/>
          <w:sz w:val="32"/>
          <w:szCs w:val="32"/>
        </w:rPr>
        <w:t>节假日和</w:t>
      </w:r>
      <w:r w:rsidRPr="002B0A1F">
        <w:rPr>
          <w:rFonts w:ascii="仿宋" w:eastAsia="仿宋" w:hAnsi="仿宋" w:hint="eastAsia"/>
          <w:sz w:val="32"/>
          <w:szCs w:val="32"/>
        </w:rPr>
        <w:t>重大活动</w:t>
      </w:r>
      <w:r w:rsidR="00C623A5">
        <w:rPr>
          <w:rFonts w:ascii="仿宋" w:eastAsia="仿宋" w:hAnsi="仿宋" w:hint="eastAsia"/>
          <w:sz w:val="32"/>
          <w:szCs w:val="32"/>
        </w:rPr>
        <w:t>保障</w:t>
      </w:r>
      <w:r w:rsidRPr="002B0A1F">
        <w:rPr>
          <w:rFonts w:ascii="仿宋" w:eastAsia="仿宋" w:hAnsi="仿宋"/>
          <w:sz w:val="32"/>
          <w:szCs w:val="32"/>
        </w:rPr>
        <w:t>期间提供24小时</w:t>
      </w:r>
      <w:r w:rsidR="00C623A5">
        <w:rPr>
          <w:rFonts w:ascii="仿宋" w:eastAsia="仿宋" w:hAnsi="仿宋" w:hint="eastAsia"/>
          <w:sz w:val="32"/>
          <w:szCs w:val="32"/>
        </w:rPr>
        <w:t>人工</w:t>
      </w:r>
      <w:r w:rsidRPr="002B0A1F">
        <w:rPr>
          <w:rFonts w:ascii="仿宋" w:eastAsia="仿宋" w:hAnsi="仿宋"/>
          <w:sz w:val="32"/>
          <w:szCs w:val="32"/>
        </w:rPr>
        <w:t>值守服务。</w:t>
      </w:r>
    </w:p>
    <w:p w14:paraId="7ED5B5E8" w14:textId="1E5A29E3" w:rsidR="003B3FE3" w:rsidRDefault="003B3FE3" w:rsidP="003B3FE3">
      <w:pPr>
        <w:wordWrap w:val="0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047FE2">
        <w:rPr>
          <w:rFonts w:ascii="仿宋" w:eastAsia="仿宋" w:hAnsi="仿宋" w:hint="eastAsia"/>
          <w:b/>
          <w:bCs/>
          <w:sz w:val="32"/>
          <w:szCs w:val="32"/>
        </w:rPr>
        <w:t>（</w:t>
      </w:r>
      <w:r w:rsidR="002B0A1F"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047FE2">
        <w:rPr>
          <w:rFonts w:ascii="仿宋" w:eastAsia="仿宋" w:hAnsi="仿宋" w:hint="eastAsia"/>
          <w:b/>
          <w:bCs/>
          <w:sz w:val="32"/>
          <w:szCs w:val="32"/>
        </w:rPr>
        <w:t>）</w:t>
      </w:r>
      <w:r>
        <w:rPr>
          <w:rFonts w:ascii="仿宋" w:eastAsia="仿宋" w:hAnsi="仿宋" w:hint="eastAsia"/>
          <w:b/>
          <w:bCs/>
          <w:sz w:val="32"/>
          <w:szCs w:val="32"/>
        </w:rPr>
        <w:t>免费</w:t>
      </w:r>
      <w:r w:rsidRPr="00047FE2">
        <w:rPr>
          <w:rFonts w:ascii="仿宋" w:eastAsia="仿宋" w:hAnsi="仿宋" w:hint="eastAsia"/>
          <w:b/>
          <w:bCs/>
          <w:sz w:val="32"/>
          <w:szCs w:val="32"/>
        </w:rPr>
        <w:t>更换</w:t>
      </w:r>
      <w:r w:rsidR="00BD70CA" w:rsidRPr="00047FE2">
        <w:rPr>
          <w:rFonts w:ascii="仿宋" w:eastAsia="仿宋" w:hAnsi="仿宋" w:hint="eastAsia"/>
          <w:b/>
          <w:bCs/>
          <w:sz w:val="32"/>
          <w:szCs w:val="32"/>
        </w:rPr>
        <w:t>零配件</w:t>
      </w:r>
    </w:p>
    <w:p w14:paraId="67B0755F" w14:textId="40A78AED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47FE2">
        <w:rPr>
          <w:rFonts w:ascii="仿宋" w:eastAsia="仿宋" w:hAnsi="仿宋"/>
          <w:sz w:val="32"/>
          <w:szCs w:val="32"/>
        </w:rPr>
        <w:lastRenderedPageBreak/>
        <w:t>1</w:t>
      </w:r>
      <w:r w:rsidR="00CF52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中标方需免费更换</w:t>
      </w:r>
      <w:proofErr w:type="gramStart"/>
      <w:r>
        <w:rPr>
          <w:rFonts w:ascii="仿宋" w:eastAsia="仿宋" w:hAnsi="仿宋" w:hint="eastAsia"/>
          <w:sz w:val="32"/>
          <w:szCs w:val="32"/>
        </w:rPr>
        <w:t>维保范围</w:t>
      </w:r>
      <w:proofErr w:type="gramEnd"/>
      <w:r>
        <w:rPr>
          <w:rFonts w:ascii="仿宋" w:eastAsia="仿宋" w:hAnsi="仿宋" w:hint="eastAsia"/>
          <w:sz w:val="32"/>
          <w:szCs w:val="32"/>
        </w:rPr>
        <w:t>内所有</w:t>
      </w:r>
      <w:r w:rsidR="008226EA">
        <w:rPr>
          <w:rFonts w:ascii="仿宋" w:eastAsia="仿宋" w:hAnsi="仿宋" w:hint="eastAsia"/>
          <w:sz w:val="32"/>
          <w:szCs w:val="32"/>
        </w:rPr>
        <w:t>业务</w:t>
      </w:r>
      <w:r>
        <w:rPr>
          <w:rFonts w:ascii="仿宋" w:eastAsia="仿宋" w:hAnsi="仿宋" w:hint="eastAsia"/>
          <w:sz w:val="32"/>
          <w:szCs w:val="32"/>
        </w:rPr>
        <w:t>设备</w:t>
      </w:r>
      <w:r w:rsidR="008226EA">
        <w:rPr>
          <w:rFonts w:ascii="仿宋" w:eastAsia="仿宋" w:hAnsi="仿宋" w:hint="eastAsia"/>
          <w:sz w:val="32"/>
          <w:szCs w:val="32"/>
        </w:rPr>
        <w:t>和配套</w:t>
      </w:r>
      <w:r>
        <w:rPr>
          <w:rFonts w:ascii="仿宋" w:eastAsia="仿宋" w:hAnsi="仿宋" w:hint="eastAsia"/>
          <w:sz w:val="32"/>
          <w:szCs w:val="32"/>
        </w:rPr>
        <w:t>设施的价值低于1</w:t>
      </w:r>
      <w:r>
        <w:rPr>
          <w:rFonts w:ascii="仿宋" w:eastAsia="仿宋" w:hAnsi="仿宋"/>
          <w:sz w:val="32"/>
          <w:szCs w:val="32"/>
        </w:rPr>
        <w:t>000</w:t>
      </w:r>
      <w:r>
        <w:rPr>
          <w:rFonts w:ascii="仿宋" w:eastAsia="仿宋" w:hAnsi="仿宋" w:hint="eastAsia"/>
          <w:sz w:val="32"/>
          <w:szCs w:val="32"/>
        </w:rPr>
        <w:t>元的故障零配件</w:t>
      </w:r>
      <w:r w:rsidR="008226EA">
        <w:rPr>
          <w:rFonts w:ascii="仿宋" w:eastAsia="仿宋" w:hAnsi="仿宋" w:hint="eastAsia"/>
          <w:sz w:val="32"/>
          <w:szCs w:val="32"/>
        </w:rPr>
        <w:t>（不包括办公电脑、笔记本电脑、打印机、复印机、传真机、扫描仪、固定电话机）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793B385" w14:textId="736324C9" w:rsidR="003B3FE3" w:rsidRPr="00047FE2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CF525F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免费更换项目不包含：各种类墨粉、油墨、色带、纸张、线缆、水晶头、接线子等。</w:t>
      </w:r>
    </w:p>
    <w:p w14:paraId="785AF8BD" w14:textId="44804423" w:rsidR="003B3FE3" w:rsidRDefault="002373E5" w:rsidP="003B3FE3">
      <w:pPr>
        <w:wordWrap w:val="0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3B3FE3">
        <w:rPr>
          <w:rFonts w:ascii="黑体" w:eastAsia="黑体" w:hAnsi="黑体" w:hint="eastAsia"/>
          <w:sz w:val="32"/>
          <w:szCs w:val="32"/>
        </w:rPr>
        <w:t>、人员和岗位要求</w:t>
      </w:r>
    </w:p>
    <w:p w14:paraId="55055B93" w14:textId="77777777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方需提供真实有效的工作人员身份信息并保证工作人员身份证、社保缴纳凭证、技能证书、毕业证的人员信息一致。中标方需在合同签订后一个月内向院方提供上述证件、凭证复印件并加盖公章（如发生工作人员变动，需在一个月内提供）。逾期不提供或提供虚假信息的，招标人有权中止合同并按照政府采购相关法规上报采购主管部门。</w:t>
      </w:r>
    </w:p>
    <w:p w14:paraId="49970C6A" w14:textId="77777777" w:rsidR="003B3FE3" w:rsidRPr="002373E5" w:rsidRDefault="003B3FE3" w:rsidP="004D7D47">
      <w:pPr>
        <w:wordWrap w:val="0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2373E5">
        <w:rPr>
          <w:rFonts w:ascii="楷体" w:eastAsia="楷体" w:hAnsi="楷体" w:hint="eastAsia"/>
          <w:sz w:val="32"/>
          <w:szCs w:val="32"/>
        </w:rPr>
        <w:t>（一）人员及岗位要求</w:t>
      </w:r>
    </w:p>
    <w:p w14:paraId="4B3F729E" w14:textId="1DF7700A" w:rsidR="004D7D47" w:rsidRPr="004D7D47" w:rsidRDefault="004D7D47" w:rsidP="004D7D47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D7D47">
        <w:rPr>
          <w:rFonts w:ascii="仿宋" w:eastAsia="仿宋" w:hAnsi="仿宋"/>
          <w:sz w:val="32"/>
          <w:szCs w:val="32"/>
        </w:rPr>
        <w:t>1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 w:rsidRPr="004D7D47">
        <w:rPr>
          <w:rFonts w:ascii="仿宋" w:eastAsia="仿宋" w:hAnsi="仿宋"/>
          <w:sz w:val="32"/>
          <w:szCs w:val="32"/>
        </w:rPr>
        <w:t>配备驻场人员三人，其中技术员二人，工程师一人。技术员需熟悉计算机、各类办公终端、常见办公软件和办公网络的日常维护，技术员需具有3年以上相关工作经验。工程师需精通计算机、各类办公终端、常见办公软件和办公网络的相关技术，并熟悉国产化操作系统及常用办公软件的运维，技术负责人需具有5年以上相关工作经验。</w:t>
      </w:r>
    </w:p>
    <w:p w14:paraId="5C1CF834" w14:textId="0FE53488" w:rsidR="004D7D47" w:rsidRPr="004D7D47" w:rsidRDefault="004D7D47" w:rsidP="004D7D47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D7D47">
        <w:rPr>
          <w:rFonts w:ascii="仿宋" w:eastAsia="仿宋" w:hAnsi="仿宋"/>
          <w:sz w:val="32"/>
          <w:szCs w:val="32"/>
        </w:rPr>
        <w:lastRenderedPageBreak/>
        <w:t>2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 w:rsidRPr="004D7D47">
        <w:rPr>
          <w:rFonts w:ascii="仿宋" w:eastAsia="仿宋" w:hAnsi="仿宋"/>
          <w:sz w:val="32"/>
          <w:szCs w:val="32"/>
        </w:rPr>
        <w:t>派驻的技术维护团队，熟悉展厅各品类电子设备如投影机、镜头、液晶显示器、触摸屏、传感器、音频系统、服务器、展厅机房设备、LED屏、拼接屏、感应器、数字沙盘、中控系统等。</w:t>
      </w:r>
    </w:p>
    <w:p w14:paraId="14CE78AC" w14:textId="07519BF2" w:rsidR="004D7D47" w:rsidRPr="004D7D47" w:rsidRDefault="004D7D47" w:rsidP="004D7D47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D7D47">
        <w:rPr>
          <w:rFonts w:ascii="仿宋" w:eastAsia="仿宋" w:hAnsi="仿宋"/>
          <w:sz w:val="32"/>
          <w:szCs w:val="32"/>
        </w:rPr>
        <w:t>3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 w:rsidRPr="004D7D47">
        <w:rPr>
          <w:rFonts w:ascii="仿宋" w:eastAsia="仿宋" w:hAnsi="仿宋"/>
          <w:sz w:val="32"/>
          <w:szCs w:val="32"/>
        </w:rPr>
        <w:t>服务团队包括</w:t>
      </w:r>
      <w:proofErr w:type="gramStart"/>
      <w:r w:rsidRPr="004D7D47">
        <w:rPr>
          <w:rFonts w:ascii="仿宋" w:eastAsia="仿宋" w:hAnsi="仿宋"/>
          <w:sz w:val="32"/>
          <w:szCs w:val="32"/>
        </w:rPr>
        <w:t>数通核心</w:t>
      </w:r>
      <w:proofErr w:type="gramEnd"/>
      <w:r w:rsidRPr="004D7D47">
        <w:rPr>
          <w:rFonts w:ascii="仿宋" w:eastAsia="仿宋" w:hAnsi="仿宋"/>
          <w:sz w:val="32"/>
          <w:szCs w:val="32"/>
        </w:rPr>
        <w:t>工程师、服务器存储数据核心工程师、数据库核心工程师，负责数据机房的运维，熟悉各版本Windows Server、Linux、SQL、MySQL、Oracle等常见服务器操作系统、数据库的安装、调试和运行管理；熟悉网络系统的网络架构、协议以及设备的安装、调试和运行管理；熟悉国产服务器系统、数据库的安装、调试和运行管理。</w:t>
      </w:r>
    </w:p>
    <w:p w14:paraId="127E1560" w14:textId="77777777" w:rsidR="003B3FE3" w:rsidRPr="002373E5" w:rsidRDefault="003B3FE3" w:rsidP="003B3FE3">
      <w:pPr>
        <w:wordWrap w:val="0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2373E5">
        <w:rPr>
          <w:rFonts w:ascii="楷体" w:eastAsia="楷体" w:hAnsi="楷体" w:hint="eastAsia"/>
          <w:sz w:val="32"/>
          <w:szCs w:val="32"/>
        </w:rPr>
        <w:t>（二）、管理制度</w:t>
      </w:r>
    </w:p>
    <w:p w14:paraId="0A06C5F7" w14:textId="1CA19F30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 w:rsidRPr="007C1367">
        <w:rPr>
          <w:rFonts w:ascii="仿宋" w:eastAsia="仿宋" w:hAnsi="仿宋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驻场</w:t>
      </w:r>
      <w:r w:rsidRPr="007C1367">
        <w:rPr>
          <w:rFonts w:ascii="仿宋" w:eastAsia="仿宋" w:hAnsi="仿宋"/>
          <w:sz w:val="32"/>
          <w:szCs w:val="32"/>
        </w:rPr>
        <w:t>人员均实行考勤制度，</w:t>
      </w:r>
      <w:r>
        <w:rPr>
          <w:rFonts w:ascii="仿宋" w:eastAsia="仿宋" w:hAnsi="仿宋" w:hint="eastAsia"/>
          <w:sz w:val="32"/>
          <w:szCs w:val="32"/>
        </w:rPr>
        <w:t>上下班时间和院方一致，</w:t>
      </w:r>
      <w:r w:rsidRPr="007C1367">
        <w:rPr>
          <w:rFonts w:ascii="仿宋" w:eastAsia="仿宋" w:hAnsi="仿宋"/>
          <w:sz w:val="32"/>
          <w:szCs w:val="32"/>
        </w:rPr>
        <w:t>法定节假日按照</w:t>
      </w:r>
      <w:r>
        <w:rPr>
          <w:rFonts w:ascii="仿宋" w:eastAsia="仿宋" w:hAnsi="仿宋" w:hint="eastAsia"/>
          <w:sz w:val="32"/>
          <w:szCs w:val="32"/>
        </w:rPr>
        <w:t>院方</w:t>
      </w:r>
      <w:r w:rsidRPr="007C1367">
        <w:rPr>
          <w:rFonts w:ascii="仿宋" w:eastAsia="仿宋" w:hAnsi="仿宋"/>
          <w:sz w:val="32"/>
          <w:szCs w:val="32"/>
        </w:rPr>
        <w:t>通知执行</w:t>
      </w:r>
      <w:r>
        <w:rPr>
          <w:rFonts w:ascii="仿宋" w:eastAsia="仿宋" w:hAnsi="仿宋"/>
          <w:sz w:val="32"/>
          <w:szCs w:val="32"/>
        </w:rPr>
        <w:t>。</w:t>
      </w:r>
    </w:p>
    <w:p w14:paraId="40E55026" w14:textId="5CAD7B2B" w:rsidR="003B3FE3" w:rsidRPr="007331B9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交接班时间必须衔接，保证岗位交接无空岗。</w:t>
      </w:r>
    </w:p>
    <w:p w14:paraId="38409D38" w14:textId="78B2CE6E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所有</w:t>
      </w:r>
      <w:r w:rsidRPr="007C1367">
        <w:rPr>
          <w:rFonts w:ascii="仿宋" w:eastAsia="仿宋" w:hAnsi="仿宋"/>
          <w:sz w:val="32"/>
          <w:szCs w:val="32"/>
        </w:rPr>
        <w:t>巡检</w:t>
      </w:r>
      <w:r>
        <w:rPr>
          <w:rFonts w:ascii="仿宋" w:eastAsia="仿宋" w:hAnsi="仿宋" w:hint="eastAsia"/>
          <w:sz w:val="32"/>
          <w:szCs w:val="32"/>
        </w:rPr>
        <w:t>、维修维护事项均需记录，并由院方负责人（报修人）签字确认。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21DC37E6" w14:textId="6930E6A4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展厅每日巡检记录需各展厅当值人员、巡检人员签字后交院方负责人签字确认并归档。</w:t>
      </w:r>
    </w:p>
    <w:p w14:paraId="18594222" w14:textId="478B073C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应急保障期间，所有参与保障人员</w:t>
      </w:r>
      <w:proofErr w:type="gramStart"/>
      <w:r>
        <w:rPr>
          <w:rFonts w:ascii="仿宋" w:eastAsia="仿宋" w:hAnsi="仿宋" w:hint="eastAsia"/>
          <w:sz w:val="32"/>
          <w:szCs w:val="32"/>
        </w:rPr>
        <w:t>需电话</w:t>
      </w:r>
      <w:proofErr w:type="gramEnd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小时开机，呼叫后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分钟内必须响应。</w:t>
      </w:r>
    </w:p>
    <w:p w14:paraId="334AC215" w14:textId="1845F230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各岗位严格执行签到制度，所有人员不得缺勤缺</w:t>
      </w:r>
      <w:r>
        <w:rPr>
          <w:rFonts w:ascii="仿宋" w:eastAsia="仿宋" w:hAnsi="仿宋" w:hint="eastAsia"/>
          <w:sz w:val="32"/>
          <w:szCs w:val="32"/>
        </w:rPr>
        <w:lastRenderedPageBreak/>
        <w:t>岗。</w:t>
      </w:r>
    </w:p>
    <w:p w14:paraId="56046E27" w14:textId="5BB4EF50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违反院方管理制度和不服从院方管理的扣除当日该分项维保费用，且中标方须在1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个工作日内更换该名工作人员。</w:t>
      </w:r>
    </w:p>
    <w:p w14:paraId="0302B5CC" w14:textId="6AFB1F10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违反院方管理制度造成延误的扣除延误期间该分项维保费用。</w:t>
      </w:r>
    </w:p>
    <w:p w14:paraId="1A050E9B" w14:textId="135A4668" w:rsidR="003B3FE3" w:rsidRDefault="003B3FE3" w:rsidP="003B3FE3">
      <w:pPr>
        <w:wordWrap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BD3EB4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驻场和派驻工作人员自到岗之日起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日内无法熟悉业务的，中标方必须进行人员更换。</w:t>
      </w:r>
    </w:p>
    <w:p w14:paraId="03B5B635" w14:textId="77777777" w:rsidR="00DE45EB" w:rsidRDefault="00DE45EB" w:rsidP="0049106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ED9ACF8" w14:textId="77777777" w:rsidR="002373E5" w:rsidRDefault="002373E5" w:rsidP="0049106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54E95A38" w14:textId="1736E6D2" w:rsidR="002373E5" w:rsidRDefault="002373E5" w:rsidP="00425D4C">
      <w:pPr>
        <w:spacing w:line="360" w:lineRule="auto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内蒙古博物院</w:t>
      </w:r>
    </w:p>
    <w:p w14:paraId="64F92071" w14:textId="7ADE561F" w:rsidR="002373E5" w:rsidRDefault="002373E5" w:rsidP="002373E5"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25D4C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425D4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月1</w:t>
      </w:r>
      <w:r w:rsidR="00425D4C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56B424A" w14:textId="77777777" w:rsidR="00DE45EB" w:rsidRDefault="00DE45EB">
      <w:pPr>
        <w:widowControl/>
        <w:jc w:val="left"/>
        <w:rPr>
          <w:rFonts w:ascii="仿宋_GB2312" w:eastAsia="仿宋_GB2312"/>
          <w:sz w:val="32"/>
          <w:szCs w:val="32"/>
        </w:rPr>
        <w:sectPr w:rsidR="00DE45EB" w:rsidSect="00425D4C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6F3A8325" w14:textId="2D793028" w:rsidR="00A366D2" w:rsidRPr="00425D4C" w:rsidRDefault="00425D4C" w:rsidP="00A366D2">
      <w:pPr>
        <w:pStyle w:val="2"/>
        <w:spacing w:before="0" w:after="0" w:line="240" w:lineRule="auto"/>
        <w:rPr>
          <w:rFonts w:ascii="黑体" w:eastAsia="黑体" w:hAnsi="黑体"/>
          <w:b w:val="0"/>
          <w:bCs w:val="0"/>
        </w:rPr>
      </w:pPr>
      <w:bookmarkStart w:id="1" w:name="_Toc120741444"/>
      <w:r>
        <w:rPr>
          <w:rFonts w:ascii="黑体" w:eastAsia="黑体" w:hAnsi="黑体" w:hint="eastAsia"/>
          <w:b w:val="0"/>
          <w:bCs w:val="0"/>
        </w:rPr>
        <w:lastRenderedPageBreak/>
        <w:t>办公区</w:t>
      </w:r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1394"/>
        <w:gridCol w:w="3937"/>
        <w:gridCol w:w="1102"/>
        <w:gridCol w:w="1248"/>
      </w:tblGrid>
      <w:tr w:rsidR="00A366D2" w:rsidRPr="00DB038B" w14:paraId="530C0240" w14:textId="77777777" w:rsidTr="00895125">
        <w:trPr>
          <w:trHeight w:val="510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165B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7AE5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9B39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品牌、规格型号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D99C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11D6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A366D2" w:rsidRPr="00DB038B" w14:paraId="573BD0C4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44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977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台式电脑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C21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联想（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启天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M420、M435）、dell（T7920、T5820）、HP、清华同方等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9F6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40D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E479E98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E18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726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笔记本电脑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C7C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联想（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thinkpad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t43 t90 t60）、dell、HP等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331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F7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9960869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0CD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008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打印机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EB6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柯尼卡美能达（bizhub 367）、富乐施乐（C3055 C3011）、松下、HP（1060 M775 1080）、佳能、奔图（P3320D）等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A18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A095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70892F1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4C8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D39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扫描仪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83E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富乐施乐（C3055）、松下、HP、佳能、奔图（M7018DW）等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CB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2D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B023D2C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001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4D3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复印机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703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柯尼卡美能达（bizhub 367）、富乐施乐（C3055、3011）、松下、HP、佳能、奔图（M7018DW）等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0F1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60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E0546A8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A86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AA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传真机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C1D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富乐施乐、松下、HP、佳能、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奔图等</w:t>
            </w:r>
            <w:proofErr w:type="gramEnd"/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AE5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298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E5CE0C3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5A3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0EB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电话线路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B1E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33C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2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A366D2" w:rsidRPr="00DB038B" w14:paraId="4D9E3FA2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6B0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1C1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座机电话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DCA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745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21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部</w:t>
            </w:r>
          </w:p>
        </w:tc>
      </w:tr>
      <w:tr w:rsidR="00A366D2" w:rsidRPr="00DB038B" w14:paraId="383A8A23" w14:textId="77777777" w:rsidTr="00895125">
        <w:trPr>
          <w:trHeight w:val="495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0B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618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网络端口</w:t>
            </w:r>
          </w:p>
        </w:tc>
        <w:tc>
          <w:tcPr>
            <w:tcW w:w="2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47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2B2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079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</w:tbl>
    <w:p w14:paraId="38D24498" w14:textId="77777777" w:rsidR="00A366D2" w:rsidRDefault="00A366D2" w:rsidP="00A366D2"/>
    <w:p w14:paraId="759E59ED" w14:textId="15C47996" w:rsidR="00A366D2" w:rsidRPr="00425D4C" w:rsidRDefault="00425D4C" w:rsidP="00A366D2">
      <w:pPr>
        <w:pStyle w:val="2"/>
        <w:spacing w:before="0" w:after="0" w:line="240" w:lineRule="auto"/>
        <w:rPr>
          <w:rFonts w:ascii="黑体" w:eastAsia="黑体" w:hAnsi="黑体"/>
          <w:b w:val="0"/>
          <w:bCs w:val="0"/>
        </w:rPr>
      </w:pPr>
      <w:r w:rsidRPr="00425D4C">
        <w:rPr>
          <w:rFonts w:ascii="黑体" w:eastAsia="黑体" w:hAnsi="黑体" w:hint="eastAsia"/>
          <w:b w:val="0"/>
          <w:bCs w:val="0"/>
        </w:rPr>
        <w:t>各会议室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47"/>
        <w:gridCol w:w="2644"/>
        <w:gridCol w:w="1401"/>
        <w:gridCol w:w="1576"/>
      </w:tblGrid>
      <w:tr w:rsidR="00A366D2" w:rsidRPr="00DB038B" w14:paraId="391907FE" w14:textId="77777777" w:rsidTr="00895125">
        <w:trPr>
          <w:trHeight w:val="454"/>
        </w:trPr>
        <w:tc>
          <w:tcPr>
            <w:tcW w:w="271" w:type="pct"/>
            <w:shd w:val="clear" w:color="auto" w:fill="auto"/>
            <w:vAlign w:val="center"/>
          </w:tcPr>
          <w:p w14:paraId="56ECC9B7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55034B9E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A78D9F1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品牌、规格型号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94DE1D3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BDD0517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A366D2" w:rsidRPr="00DB038B" w14:paraId="74062D17" w14:textId="77777777" w:rsidTr="00895125">
        <w:trPr>
          <w:trHeight w:val="454"/>
        </w:trPr>
        <w:tc>
          <w:tcPr>
            <w:tcW w:w="3163" w:type="pct"/>
            <w:gridSpan w:val="3"/>
            <w:shd w:val="clear" w:color="auto" w:fill="auto"/>
            <w:vAlign w:val="center"/>
          </w:tcPr>
          <w:p w14:paraId="10545D7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六楼多功能厅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F91541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555334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63342CF9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BFCBDC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A09167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筒灯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9B0B72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湖南明和/ARTEK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B6EB1F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0AE8BC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CC7D2A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3AE3FB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ECE777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面光灯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1C8F37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湖南明和/M-2951J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5318FD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96758D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0E582A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8E8FA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CCCC29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电源信号分配器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65147A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湖南明和/MAC-PSD-06C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737ED1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78FC0D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6F1D55AA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FD2CB6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4D26D9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回光灯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7C1EEE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湖南明和/M-2650WH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5F5DEB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46EF0E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806DBF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36C42F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B528A7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射灯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289818E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湖南明和/HM-1595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DFF5B8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86865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7C81D4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A323BF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43388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电脑摇头灯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81186D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湖南明和/HM-1595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36F9BB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BB55D4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0EC6D2C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317CDE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343486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散光灯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73E3CE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湖南明和/MHL-1250WT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9B3A33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B89567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055DF94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C90AA9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4EDCA6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三基色冷光灯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179F5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湖南明和/M-4553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DC8D9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E31BE4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2DD081B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130A49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225C94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EA7A60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09820F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734C0A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0B5A53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30E282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126F04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耳光灯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DDCAFA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湖南明和/M-2951J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64B8E0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B94A6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C02208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390F4F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B139A5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电机传动件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A144B2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WPDA/WPDA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92F6D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C13BB3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88AB770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8A66BC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38091F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三相异步电动机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266DB70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BAOER/Y-90L-4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A138E3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B42B0F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0787E29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CAC0B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F4C545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2E4D5EC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美国EAW/VRM12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93A072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232587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9D8679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98CB5E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62B0B9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舞台功放音箱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C67EA2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美国EAW/VRM12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98DEB2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481FD1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67B11B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E0A600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F12960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中央控制平板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71362B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AMX/NI-3265-PAD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DBDDE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80798B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1766E1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A63031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379E4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麦克风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634020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MACKIE/ATW-T341B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43F3C7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8FF33E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AFA88D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76983E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5F5125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麦克风信号接收器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5CCCD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MACKIE/WIRELESS-G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01D3A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A207A2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5600E8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85FE70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22E28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FC8D24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MACKIE/MACKIE 8-BUSMIXINGCONSOLE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6384FB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95678A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7FB2B2D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119A1F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F683E0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监听音箱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D215C1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美国EAW/PUMP-6A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D64B0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F09046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691900B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9B440E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32BAD4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稳压器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DA417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湖南明和/NPSI-15KVA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B2089F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A59EAC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E7CBB42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94FBA1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2A37B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4D5C59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三阳/PLC-XF46E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80A9FF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AA81D6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B40C14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228875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7DD604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电脑主机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2C2B8A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国产/组装机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3323E4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98CD7D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7F46DE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E436B6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B7D1C0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灯光总控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9A7F8F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phantom/1024 lighting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C06710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E2AB8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FB6DEC7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729E0C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6CA04D2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电脑灯光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换色控制器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CBC2FA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湖南明和/MHL512-08A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A7DD2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7FB534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17D33E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58D482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816653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E36201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三星/SMC-152F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D7ABB4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870266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D659911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B3DD9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EBB916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矩阵设备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CC6B8B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CREATOR 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天誉创高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/creator matrix av0808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EA8640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D1302F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A5E7897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DAE0B2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8ED9E5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矩阵切换器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EDF858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CREATOR 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天誉创高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/super matrix rgb0804-A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0119E4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EF1B94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626E322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5452C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9D63B3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集成中控主机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AAA007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AMX/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N1-4265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6E0FFD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0C3CBC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6781B8F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88671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8BE622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DVD录像机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AC8FDC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先锋/DVD DVR-545H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BBDE78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F6742F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039696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6A148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471AF7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DVD播放机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8664D6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先锋/dv-989avi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B4B0C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9EE90E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2C8919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58E31F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B1FD9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混响设备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FF5431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MXR/M450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F1C449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A80304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567CE21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387505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921C9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电源时序器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03B768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SoundKing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/AZ108-C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43E389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20E9B4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F02A727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A5BB1F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AC617E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功放设备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C8F0ED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美国EAW/ caz800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738605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8D499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D1BBE3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3D3772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628F1A4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会议系统主机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26EF694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DANISH/cu4005-centralunit 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A6F36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4D4A7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BDDB692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C5CB3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B592A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音频处理器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6C93A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舒尔/shure-dfr22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0CA907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61417B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0902F3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3B1CDA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72AD4C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双卡式录放机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132E6E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索尼/TC-WE495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8D241A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52D93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EB58F1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670BF4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E65EB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MDLP录音机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7129F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索尼/MDS-je480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070C36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104582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20F4B6A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63EC8B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61A79F4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分屏器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69720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科隆奇/electron SGA8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seiector</w:t>
            </w:r>
            <w:proofErr w:type="spellEnd"/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EB616E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A985C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0A1E57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FCCF74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65381DF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同声传译电视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4E344A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三星/SMC-152F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DCDC16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980E36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8D0EB3A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DEC5B9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F82C8D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同声传译设备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760767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DANISH/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conerence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ir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trawsmitfer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CI9005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AAD853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DDBEAF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5E745E6" w14:textId="77777777" w:rsidTr="00895125">
        <w:trPr>
          <w:trHeight w:val="454"/>
        </w:trPr>
        <w:tc>
          <w:tcPr>
            <w:tcW w:w="3163" w:type="pct"/>
            <w:gridSpan w:val="3"/>
            <w:shd w:val="clear" w:color="auto" w:fill="auto"/>
            <w:vAlign w:val="center"/>
          </w:tcPr>
          <w:p w14:paraId="01DCFB9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五楼会议室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5ACC2E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FBCB7E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4DC822C0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471588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B5D1F6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升降电脑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E8BC59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TOPVIEW/TFT1590PS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328B4E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BB0195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65D32D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1E9EFE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6A6183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液晶显示器升降器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CFBA38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CHUANGD富力创达/C594-21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CBDA9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3184D6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CCA5F6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075441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DC11CB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话筒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477587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/桌面内嵌式话筒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189DD9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10661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F5CE720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ABAAF6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6E8237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2A466C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AMX/NI-3265-PAD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8082AD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C5FB98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58E739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A1B9F3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0B83D6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屏蔽仪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71951C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安仕达/BSH-10-5G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162BDD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41ADC9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063C18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4F61C2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20A4224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稳压器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3C494C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湖南明和/NPSI-15KVA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78B6D1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AE5791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750CEC9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E04EF4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E5D35D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电源时序器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8E73C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SoundKing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/AZ108-C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A18C59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361BB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56D702A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219EDA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67BF0A9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音响主机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706247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technical/CZJ800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1B29CE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C39834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1951908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274D8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79E6C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DVD录像机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3A485B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先锋/DVR-545H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A9B60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EB85B5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053E4ED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FEE2E7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F7A181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DVD播放器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9FA604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先锋/DSP TYPE-S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54B5EC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780B95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69D4114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7D821E2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3CBB80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95EBF5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MACKIE/1402-VLZ45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2DEBF8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6655E0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89DD482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7A885A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671C008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集成主机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84C2E7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AMX/ni-3265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D9FE17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998DE8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8349D2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9EE558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75498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矩阵设备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37B975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creator /av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crosspoint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matkix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switchers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6A876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CD9523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11D37E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57D43A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2198FB6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会议话筒主机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4F1EF9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DIS/cu4005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0825FA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49B9E8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287E9E3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8F6356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86B18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功放机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F871CB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EAW/CAZ800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D66735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E6309E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0C7DC88D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C891EB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36B3D4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双声道功放机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41B740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EAW/CXA120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C3E640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090C26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6EC34E1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0837D5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F6D8F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928557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巴可/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iq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g500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B6254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660B42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7320E1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EB5671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041B96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音频处理器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4724D2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舒尔/DFR22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007B05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2057A5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5F2FF82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652E5E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54A206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7C9578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EAW/EAW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22F76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1D5E65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562DE62" w14:textId="77777777" w:rsidTr="00895125">
        <w:trPr>
          <w:trHeight w:val="454"/>
        </w:trPr>
        <w:tc>
          <w:tcPr>
            <w:tcW w:w="3163" w:type="pct"/>
            <w:gridSpan w:val="3"/>
            <w:shd w:val="clear" w:color="auto" w:fill="auto"/>
            <w:vAlign w:val="center"/>
          </w:tcPr>
          <w:p w14:paraId="1640FEE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五楼小会议室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67F0A1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2B2834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6D4C3B2D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CFA3A2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695E16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4EF41FC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三菱/MD-450X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673F17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902D90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65F857B0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0872D8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CEB4BF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功放机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9CE497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EAW/cam265-mixer amplifier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9E4B1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57649C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6580C7A2" w14:textId="77777777" w:rsidTr="00895125">
        <w:trPr>
          <w:trHeight w:val="454"/>
        </w:trPr>
        <w:tc>
          <w:tcPr>
            <w:tcW w:w="3163" w:type="pct"/>
            <w:gridSpan w:val="3"/>
            <w:shd w:val="clear" w:color="auto" w:fill="auto"/>
            <w:noWrap/>
            <w:vAlign w:val="center"/>
          </w:tcPr>
          <w:p w14:paraId="0348EE5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三楼大会议室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FEBDBD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65E94D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6D7B2F60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8776F4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8F530C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稳压器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15CA29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湖南明和/NPSI-15KVA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D6A7C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AEFD2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63E8DAE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9D563F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A680E4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升降电脑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4F9CCE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TOPVIEW/TFT1590PS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36C2C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5DC79E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1889AC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8CE2D7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8B3259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液晶显示器升降器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1BB5F94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CHUANGD富力创达/C594-21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F2825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243E3D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C71B82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20A69EC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3272ED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话筒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13D889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桌面内嵌式话筒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0ADB41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2E2A8C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D6F8FED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1B2171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82D36B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3999132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AMX/NI-3265-PAD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0807EA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C86E0E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6FFD95B7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BF1814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AF8E57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电源时序器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798714C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SoundKing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/AZ108-C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E35631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12693B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36A4C2C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E657D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680E0C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调音台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93BDE4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MACKIE/1402-vl23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8CB152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1F808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5F259E5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0FF906A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F8035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投影仪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49A79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明基/SP845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522454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EC7B9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1542CD64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4137C30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1341941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功放设备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5DB518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EAW/CXA120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9D3AF1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8EFDEC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A096BA6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ECE3F4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95E91B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音频处理器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C08C3D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EAW/DFR22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4CF47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E4AE39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3B93DE1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67392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7AD57CF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会议话筒主机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B285D1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DIS/cu4005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688D05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9AE6DD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D6E48C5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3487B9F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55F6927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矩阵设备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6F5DFFF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creator/ av </w:t>
            </w: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crosspointmatrix</w:t>
            </w:r>
            <w:proofErr w:type="spellEnd"/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430FED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6AE729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7A43FC33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AEA7F7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128C0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无线话筒系统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0360CD2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铁三角/ATW-R2265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A9EB2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8AE857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C29491F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1D2F310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3678C7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DVD录像机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27D662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先锋/545H-S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FC3F1F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B26020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438EADA7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66E6FE0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46AC559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录音机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C5C762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先锋/MDS-JE480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22D3FA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CF0F90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  <w:tr w:rsidR="00A366D2" w:rsidRPr="00DB038B" w14:paraId="304A0151" w14:textId="77777777" w:rsidTr="00895125">
        <w:trPr>
          <w:trHeight w:val="454"/>
        </w:trPr>
        <w:tc>
          <w:tcPr>
            <w:tcW w:w="271" w:type="pct"/>
            <w:shd w:val="clear" w:color="auto" w:fill="auto"/>
            <w:noWrap/>
            <w:vAlign w:val="center"/>
          </w:tcPr>
          <w:p w14:paraId="53A8C25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 w14:paraId="0C34B2A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双卡式录放机</w:t>
            </w:r>
          </w:p>
        </w:tc>
        <w:tc>
          <w:tcPr>
            <w:tcW w:w="1630" w:type="pct"/>
            <w:shd w:val="clear" w:color="auto" w:fill="auto"/>
            <w:vAlign w:val="bottom"/>
          </w:tcPr>
          <w:p w14:paraId="5CB5FD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先锋/tcwe495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CB963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F1A555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</w:tr>
    </w:tbl>
    <w:p w14:paraId="00D48C4E" w14:textId="77777777" w:rsidR="00DB038B" w:rsidRDefault="00DB038B" w:rsidP="00A366D2">
      <w:bookmarkStart w:id="2" w:name="_Toc120741446"/>
    </w:p>
    <w:bookmarkEnd w:id="2"/>
    <w:p w14:paraId="7517311F" w14:textId="77777777" w:rsidR="00DB038B" w:rsidRPr="00DB038B" w:rsidRDefault="00DB038B" w:rsidP="00A366D2">
      <w:pPr>
        <w:pStyle w:val="2"/>
        <w:spacing w:before="0" w:after="0" w:line="240" w:lineRule="auto"/>
        <w:rPr>
          <w:rFonts w:ascii="黑体" w:eastAsia="黑体" w:hAnsi="黑体"/>
          <w:b w:val="0"/>
          <w:bCs w:val="0"/>
        </w:rPr>
      </w:pPr>
      <w:r w:rsidRPr="00DB038B">
        <w:rPr>
          <w:rFonts w:ascii="黑体" w:eastAsia="黑体" w:hAnsi="黑体" w:hint="eastAsia"/>
          <w:b w:val="0"/>
          <w:bCs w:val="0"/>
        </w:rPr>
        <w:t>LED大屏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026"/>
        <w:gridCol w:w="2900"/>
        <w:gridCol w:w="1135"/>
        <w:gridCol w:w="1327"/>
      </w:tblGrid>
      <w:tr w:rsidR="00A366D2" w:rsidRPr="00DB038B" w14:paraId="48745E60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5EB10B53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490C5953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79CBADC0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品牌、规格型号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5D58E79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3CC764D7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A366D2" w:rsidRPr="00DB038B" w14:paraId="7FD6372A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335573A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0427AE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六楼会议室舞台LED大屏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172A4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室内型点间距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P3 、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（模组246mm*246mm）全彩，长×宽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（9620mm×5920mm）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62AEF1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822885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Segoe UI Symbol" w:eastAsia="Segoe UI Symbol" w:hAnsi="Segoe UI Symbol" w:cs="Segoe UI Symbol" w:hint="eastAsia"/>
                <w:color w:val="000000"/>
                <w:kern w:val="0"/>
                <w:szCs w:val="21"/>
              </w:rPr>
              <w:t>㎡</w:t>
            </w:r>
          </w:p>
        </w:tc>
      </w:tr>
      <w:tr w:rsidR="00A366D2" w:rsidRPr="00DB038B" w14:paraId="0C2F6C4E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580F4F3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E5F3F6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六楼会议室LED控制主机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071062B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V1106LED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AA873A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B68BD3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AD2CE86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125A9BD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3919671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六楼会议室舞台LED条屏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1E94AAF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室内型点间距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P5红黄两色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8703F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550E0F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Segoe UI Symbol" w:eastAsia="Segoe UI Symbol" w:hAnsi="Segoe UI Symbol" w:cs="Segoe UI Symbol" w:hint="eastAsia"/>
                <w:color w:val="000000"/>
                <w:kern w:val="0"/>
                <w:szCs w:val="21"/>
              </w:rPr>
              <w:t>㎡</w:t>
            </w:r>
          </w:p>
        </w:tc>
      </w:tr>
      <w:tr w:rsidR="00A366D2" w:rsidRPr="00DB038B" w14:paraId="7CED82BE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6449DB5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071AC8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六楼会议室LED控制主机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23F532F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CAZ800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0B0880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F5FE55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7FF3C7E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3EBDB69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F12E3E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2楼大厅LED大屏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62BEB47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室内型点间距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P3 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（模组150mm*150mm）全彩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91F24D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4AD5D2A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Segoe UI Symbol" w:eastAsia="Segoe UI Symbol" w:hAnsi="Segoe UI Symbol" w:cs="Segoe UI Symbol" w:hint="eastAsia"/>
                <w:color w:val="000000"/>
                <w:kern w:val="0"/>
                <w:szCs w:val="21"/>
              </w:rPr>
              <w:t>㎡</w:t>
            </w:r>
          </w:p>
        </w:tc>
      </w:tr>
      <w:tr w:rsidR="00A366D2" w:rsidRPr="00DB038B" w14:paraId="5745F402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65C06FD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22902CB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六楼会议室LED控制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100FD0C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CAZ800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9CA396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6E0880E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9189561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31AEE5B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1DAE7F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2楼取票口LED大屏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4A5F622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室外型点间距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P6 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（模组200mm*200mm）红黄两色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844E1D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159891A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Segoe UI Symbol" w:eastAsia="Segoe UI Symbol" w:hAnsi="Segoe UI Symbol" w:cs="Segoe UI Symbol" w:hint="eastAsia"/>
                <w:color w:val="000000"/>
                <w:kern w:val="0"/>
                <w:szCs w:val="21"/>
              </w:rPr>
              <w:t>㎡</w:t>
            </w:r>
          </w:p>
        </w:tc>
      </w:tr>
      <w:tr w:rsidR="00A366D2" w:rsidRPr="00DB038B" w14:paraId="2A3F4A29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5F27585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0374107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取票大屏控制主机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16A8746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大屏配套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5787799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034FDF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E13EB3E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590CD3F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C2DCAF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1楼入口LED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63CFF35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室外型点间距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P6 </w:t>
            </w: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（模组200mm*200mm）红黄两色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BB8393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57895B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Segoe UI Symbol" w:eastAsia="Segoe UI Symbol" w:hAnsi="Segoe UI Symbol" w:cs="Segoe UI Symbol" w:hint="eastAsia"/>
                <w:color w:val="000000"/>
                <w:kern w:val="0"/>
                <w:szCs w:val="21"/>
              </w:rPr>
              <w:t>㎡</w:t>
            </w:r>
          </w:p>
        </w:tc>
      </w:tr>
      <w:tr w:rsidR="00A366D2" w:rsidRPr="00DB038B" w14:paraId="0A6F0FAE" w14:textId="77777777" w:rsidTr="00895125">
        <w:trPr>
          <w:trHeight w:val="454"/>
        </w:trPr>
        <w:tc>
          <w:tcPr>
            <w:tcW w:w="547" w:type="pct"/>
            <w:shd w:val="clear" w:color="auto" w:fill="auto"/>
            <w:vAlign w:val="center"/>
          </w:tcPr>
          <w:p w14:paraId="7D345C9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5CD23B5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1楼入口LED大屏控制主机</w:t>
            </w:r>
          </w:p>
        </w:tc>
        <w:tc>
          <w:tcPr>
            <w:tcW w:w="1748" w:type="pct"/>
            <w:shd w:val="clear" w:color="auto" w:fill="auto"/>
            <w:vAlign w:val="center"/>
          </w:tcPr>
          <w:p w14:paraId="083A808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大屏配套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7605B7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56A170B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</w:tbl>
    <w:p w14:paraId="61B933D7" w14:textId="77777777" w:rsidR="00A366D2" w:rsidRDefault="00A366D2" w:rsidP="00A366D2">
      <w:pPr>
        <w:rPr>
          <w:b/>
          <w:bCs/>
          <w:sz w:val="24"/>
          <w:szCs w:val="28"/>
        </w:rPr>
      </w:pPr>
    </w:p>
    <w:p w14:paraId="1906B0B3" w14:textId="4A07BB74" w:rsidR="00A366D2" w:rsidRPr="00DB038B" w:rsidRDefault="00DB038B" w:rsidP="00A366D2">
      <w:pPr>
        <w:pStyle w:val="2"/>
        <w:spacing w:before="0" w:after="0" w:line="240" w:lineRule="auto"/>
        <w:rPr>
          <w:rFonts w:ascii="黑体" w:eastAsia="黑体" w:hAnsi="黑体"/>
          <w:b w:val="0"/>
          <w:bCs w:val="0"/>
        </w:rPr>
      </w:pPr>
      <w:r w:rsidRPr="00DB038B">
        <w:rPr>
          <w:rFonts w:ascii="黑体" w:eastAsia="黑体" w:hAnsi="黑体" w:hint="eastAsia"/>
          <w:b w:val="0"/>
          <w:bCs w:val="0"/>
        </w:rPr>
        <w:t>展厅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476"/>
        <w:gridCol w:w="3227"/>
        <w:gridCol w:w="1271"/>
        <w:gridCol w:w="1249"/>
      </w:tblGrid>
      <w:tr w:rsidR="00A366D2" w:rsidRPr="00DB038B" w14:paraId="302888D8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30B58497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EAC6C39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77C0989A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品牌、规格型号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2AB3A3E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DE61E62" w14:textId="77777777" w:rsidR="00A366D2" w:rsidRPr="00DB038B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B038B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A366D2" w:rsidRPr="00DB038B" w14:paraId="42639372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1E16880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大辽契丹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16D7245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EC5B954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09E7E25D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011C64A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94DB47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7510AD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NEC/NP-P502WL+/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BECE54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A2433E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BD3586A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1FE3BB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E9008A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76A8088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1X4/55英寸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75C804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2B3190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AAA0EC3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05F3A99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FBC9EA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321E4B8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F432C3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F04151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6E6E1779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29052EE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6E5022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A90486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C36F7D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3CE5A6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8F10AE1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10876DC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368C1A3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37D70B3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/JH-D  /21英寸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FD64F9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BB925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F68FC29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123B377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04CBFFB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控制模块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11DD2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金大陆/集成电器智能控制系统   /10英寸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01D28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995B5B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58D883E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499E59B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AE5348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中控服务器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61DC1F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控制主机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EA7ECA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B2F02D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677538F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21B06F9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边关岁月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08B5CF1F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1D794E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2DB65F88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2ACD43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1FB3D70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14D120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BenQ/PX9510/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4B9019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87DD08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CDB8312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487BA19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49F439F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39606D1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3467D6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2449A2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EA97E8B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2C40116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0E847F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A1D239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/2X4/55英寸   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AEA804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1477D9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28EDF5B" w14:textId="77777777" w:rsidTr="00895125">
        <w:trPr>
          <w:trHeight w:val="454"/>
        </w:trPr>
        <w:tc>
          <w:tcPr>
            <w:tcW w:w="656" w:type="pct"/>
            <w:shd w:val="clear" w:color="auto" w:fill="auto"/>
            <w:vAlign w:val="center"/>
          </w:tcPr>
          <w:p w14:paraId="376863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ACE60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中控服务器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1A62088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控制主机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DEE03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EF6F12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EE4372E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0E1B6CB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文明曙光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D268D5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B08E27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31B2B5A5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425E50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0CCF5CF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A2E1E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NEC/NP-P502WL+/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64322D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89CC80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61BC23A8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FEF539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0B66506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F2727A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C29204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0C7881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047572F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09B0CD4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EC10B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ED1797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景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/JH-D  /27英寸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52CB2B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ED158C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198D104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BE862D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D24B7D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控制模块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4AE400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金大陆/集成电器智能控制系统  /10英寸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BDAFC7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B15779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98D8F3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E974A0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D00355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中控服务器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C0AAD3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控制主机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0A4A8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7EE3C5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3ADA840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36BC71B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4楼大厅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6629A6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FCA01A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1E76305C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781C778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721DB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8F7EB4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海信/TLM3233D   /32英寸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A0ADCB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DC30A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B0D5F4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729EFD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EE2202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3F97D3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长虹/LT32710/32英寸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544C40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A200FD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800C5D5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B0D50B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08DEEE4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B67D33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MEGMEET/MP118FL/55英寸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91DB78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41656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1CF58F0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50B2871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草原丰碑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BF49F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2A2276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311EDA18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A93CEF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2376F90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63B3BB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松下/PT-SLX74C/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96F60C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0DFB49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B6FCE6D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07A1A62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F6F30E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7B403D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松下/ET-AV400C/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004BEA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12DB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26034AF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B4F0D7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2C3FD8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地面投影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3E1C4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RICOH/PJKW3680/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72D5C7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241D39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6A3D41A0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FD1E0B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1A6765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地面投影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1A17D33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Ricoh/PJKW3360/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F0F6B9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D9FE5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121F04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B0B794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1238970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00783A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B532EE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13C4B5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4450E45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E0C118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2008A52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6B3DB5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CF1CE0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37AACD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E8D7DB0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8412AF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719D4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14EE37D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1E0028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9CCBD7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FC6E352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51B7B4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A55A21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23949B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Canway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/KW320EUN   /32英寸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ACEC6C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9ACA87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C5B5481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C0BACB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06ECA4F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图形工作站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3F8281E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图形处理器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CBF899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B0F131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04E5F9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6C5D7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EDD563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中控服务器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C41F0B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控制主机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8BBBFC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5B9B48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1582BE26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49B66D4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北疆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桦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歌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68A86C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B610ED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105CB4C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3C577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97A8644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C7DB50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三星/UA55JU/55英寸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D96644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D90A02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CD27693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4F905AD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交融的魅力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FF99915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572B68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0B2D3B93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11BAB1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D7F41F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61335F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松下/PT-SLX74C/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A0A214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1AB140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4057EF8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61532BC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4EC24B2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ECAE2C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86BAA1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680E9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878F7B6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1E4B32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4DB9CED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C3FCDC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Canway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/KW320EUN   /32英寸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6C5A7A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7BC93A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EFB3F71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3C3C1A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47E8266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触摸屏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3015893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Canway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/KW430EUN   /43英寸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453D05D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11648F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473C449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67BDC5F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6606E7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C7BC8D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Sonnoc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/SNP-ELH500/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3D4BDB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37E043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254E9D4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83E015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6DC6DB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工控主机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00EFBAB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7DB9B9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EEC827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654CCA6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2E9B31C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12D0C97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监控工作站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ECD9E3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监控终端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13BFDE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588A5F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8E7E80C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2E3BF22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3楼大厅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CC62AD2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96593E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60DA7B48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73BDFA1C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A30F7C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39EBE5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Sonnoc</w:t>
            </w:r>
            <w:proofErr w:type="spell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/SNP-ELH500/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BF93E7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3DF194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50E99BC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8B870F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16D29E9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91A6E5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MEGMEET/MP118FL/55英寸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60863A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AE52D7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6AB98B8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1C2C70C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远古世界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FF04874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0187E2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66B38E4E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00EB7D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FB07E3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投影机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70E6D12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DP/HTL-97A5/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1F2C8D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A0ED94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90904CC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16721A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C83AD6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2A14F0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161488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C2881D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7621AF1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A09BFB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430D368F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CF2ECA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3E6EBC2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935289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43734DE5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9B068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1F9FB4D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CE855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083507B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75CE2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4581493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98010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011339B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显示屏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998DB2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581BFBD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4999E3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0BC92886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521A2EC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51809CC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落地触控屏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4E0B18A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ABE2F91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D33802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3345DA89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3F245EE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15A26B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2A8C80B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接入交换机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B33C47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C0552C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55DF008A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19DD9AB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6585AD0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中控服务器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544CE9F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控制主机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25B8C0E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BCD81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279BDF7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67248127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7E7B98E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手持平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板电脑</w:t>
            </w:r>
            <w:proofErr w:type="gramEnd"/>
          </w:p>
        </w:tc>
        <w:tc>
          <w:tcPr>
            <w:tcW w:w="1953" w:type="pct"/>
            <w:shd w:val="clear" w:color="auto" w:fill="auto"/>
            <w:vAlign w:val="center"/>
          </w:tcPr>
          <w:p w14:paraId="66A5805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控制平板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7638E929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055B126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783C7C0C" w14:textId="77777777" w:rsidTr="00895125">
        <w:trPr>
          <w:trHeight w:val="454"/>
        </w:trPr>
        <w:tc>
          <w:tcPr>
            <w:tcW w:w="3463" w:type="pct"/>
            <w:gridSpan w:val="3"/>
            <w:shd w:val="clear" w:color="auto" w:fill="auto"/>
            <w:vAlign w:val="center"/>
          </w:tcPr>
          <w:p w14:paraId="4379B1A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2楼大厅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2EA144BC" w14:textId="77777777" w:rsidR="00A366D2" w:rsidRPr="00DB038B" w:rsidRDefault="00A366D2" w:rsidP="0089512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BD6BDCE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366D2" w:rsidRPr="00DB038B" w14:paraId="1F8852A8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36FCE12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3341702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7078DD1D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海信/TLM3233D  /32英寸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67C783EA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C1C94E0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DB038B" w14:paraId="2B665DAD" w14:textId="77777777" w:rsidTr="00895125">
        <w:trPr>
          <w:trHeight w:val="454"/>
        </w:trPr>
        <w:tc>
          <w:tcPr>
            <w:tcW w:w="656" w:type="pct"/>
            <w:shd w:val="clear" w:color="auto" w:fill="auto"/>
            <w:noWrap/>
            <w:vAlign w:val="center"/>
          </w:tcPr>
          <w:p w14:paraId="4BD7C57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center"/>
          </w:tcPr>
          <w:p w14:paraId="2FBFE058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</w:t>
            </w:r>
            <w:proofErr w:type="gramStart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览</w:t>
            </w:r>
            <w:proofErr w:type="gramEnd"/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953" w:type="pct"/>
            <w:shd w:val="clear" w:color="auto" w:fill="auto"/>
            <w:vAlign w:val="center"/>
          </w:tcPr>
          <w:p w14:paraId="6F0E4F95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MEGMEET/MP118FL   /55英寸</w:t>
            </w:r>
          </w:p>
        </w:tc>
        <w:tc>
          <w:tcPr>
            <w:tcW w:w="775" w:type="pct"/>
            <w:shd w:val="clear" w:color="auto" w:fill="auto"/>
            <w:noWrap/>
            <w:vAlign w:val="center"/>
          </w:tcPr>
          <w:p w14:paraId="130FE923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46FADAB" w14:textId="77777777" w:rsidR="00A366D2" w:rsidRPr="00DB038B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B038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</w:tbl>
    <w:p w14:paraId="1124868C" w14:textId="77777777" w:rsidR="00A366D2" w:rsidRDefault="00A366D2" w:rsidP="00A366D2">
      <w:pPr>
        <w:rPr>
          <w:b/>
          <w:bCs/>
          <w:sz w:val="24"/>
          <w:szCs w:val="28"/>
        </w:rPr>
      </w:pPr>
    </w:p>
    <w:p w14:paraId="414A7463" w14:textId="3D0EF027" w:rsidR="00A366D2" w:rsidRPr="00F505D3" w:rsidRDefault="00A366D2" w:rsidP="00A366D2">
      <w:pPr>
        <w:pStyle w:val="2"/>
        <w:spacing w:before="0" w:after="0" w:line="240" w:lineRule="auto"/>
        <w:rPr>
          <w:rFonts w:ascii="黑体" w:eastAsia="黑体" w:hAnsi="黑体"/>
          <w:b w:val="0"/>
          <w:bCs w:val="0"/>
        </w:rPr>
      </w:pPr>
      <w:bookmarkStart w:id="3" w:name="_Toc120741448"/>
      <w:r w:rsidRPr="00F505D3">
        <w:rPr>
          <w:rFonts w:ascii="黑体" w:eastAsia="黑体" w:hAnsi="黑体" w:hint="eastAsia"/>
          <w:b w:val="0"/>
          <w:bCs w:val="0"/>
        </w:rPr>
        <w:t>数据机房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896"/>
        <w:gridCol w:w="3438"/>
        <w:gridCol w:w="1045"/>
        <w:gridCol w:w="1131"/>
      </w:tblGrid>
      <w:tr w:rsidR="00A366D2" w:rsidRPr="00F505D3" w14:paraId="4CCEDE4D" w14:textId="77777777" w:rsidTr="00895125">
        <w:trPr>
          <w:trHeight w:val="454"/>
        </w:trPr>
        <w:tc>
          <w:tcPr>
            <w:tcW w:w="477" w:type="pct"/>
            <w:shd w:val="clear" w:color="auto" w:fill="auto"/>
            <w:vAlign w:val="center"/>
          </w:tcPr>
          <w:p w14:paraId="605FD766" w14:textId="77777777" w:rsidR="00A366D2" w:rsidRPr="00F505D3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505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7D7514D" w14:textId="77777777" w:rsidR="00A366D2" w:rsidRPr="00F505D3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505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075" w:type="pct"/>
            <w:shd w:val="clear" w:color="auto" w:fill="auto"/>
            <w:vAlign w:val="center"/>
          </w:tcPr>
          <w:p w14:paraId="7A56CA5D" w14:textId="77777777" w:rsidR="00A366D2" w:rsidRPr="00F505D3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505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品牌、规格型号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E9E585B" w14:textId="77777777" w:rsidR="00A366D2" w:rsidRPr="00F505D3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505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4BB07D97" w14:textId="77777777" w:rsidR="00A366D2" w:rsidRPr="00F505D3" w:rsidRDefault="00A366D2" w:rsidP="0089512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F505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A366D2" w:rsidRPr="00F505D3" w14:paraId="3A5FF581" w14:textId="77777777" w:rsidTr="00895125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732FEA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1.华为一体化机房</w:t>
            </w:r>
            <w:proofErr w:type="gramStart"/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设备维保清单</w:t>
            </w:r>
            <w:proofErr w:type="gramEnd"/>
          </w:p>
        </w:tc>
      </w:tr>
      <w:tr w:rsidR="00A366D2" w:rsidRPr="00F505D3" w14:paraId="2907945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E5A2F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34DC3E7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服务器机柜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054A78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华为/服务器机柜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AABD98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DC4268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A366D2" w:rsidRPr="00F505D3" w14:paraId="3D323E12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2D1978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5DAF076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一体化机房通道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EBC1A2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华为/天窗、玻璃门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144A0F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0E0DAA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A366D2" w:rsidRPr="00F505D3" w14:paraId="68426075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B8411D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4ADC5D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一体化UPS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98AB2C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华为/UPS5000-E-80K，蓄电池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8FA2E1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0C6734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A366D2" w:rsidRPr="00F505D3" w14:paraId="592BA526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57B62A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7983E3E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空调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53CAE2D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华为/Netcol5000-1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96D4EB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171789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A366D2" w:rsidRPr="00F505D3" w14:paraId="599C29C1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7A6B856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09E9E87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多功能传感器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D88A0B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华为/M-sensor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D8A1A6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6244C9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5B8C087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6FAC19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6CE13D4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门禁执行器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7F7D56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华为/UT-H101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9C3CFA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802FD3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19A98C03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BBEF8E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7860559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交流执行器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22BF81B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华为/UT-H803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7E0A5B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041716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35205633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186D1D1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D01D89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天窗控制器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ADE0B0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</w:t>
            </w:r>
            <w:proofErr w:type="spellStart"/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Skyliat</w:t>
            </w:r>
            <w:proofErr w:type="spellEnd"/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359783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A658EB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429077A5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497AEF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3A1FAAF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监控摄像机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BEECE3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华为/IPC6321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36B452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548527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A1D3825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B4ADBA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41DA0A1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VCN 存储主机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4C1B51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华为/VCN500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64D686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2AA4B7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48B970FB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DFFB43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5B174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WIFI转换器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53CE45A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华为/WIFI-A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B52457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E4002D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5BFF575E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D30319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0CEB309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智能ETH插座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5B4F12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华为/ETH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994DB4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EAE33A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766E328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DC78D9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B90790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水浸传感器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080F0C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华为/3m传感绳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DA1718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58C6E0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</w:tr>
      <w:tr w:rsidR="00A366D2" w:rsidRPr="00F505D3" w14:paraId="7B195B11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12547E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7E434E1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 ECC800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7718A46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华为/ECC800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0767AC4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48134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375C0F72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16C7A32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3CB9C8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 IVMS-7000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5410D8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海康/IVMS-7000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BB10B7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211FE7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A351047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1C957C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438BB6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 iVMS-6200E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F79C63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海康/iVMS-6200E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DB612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CEFE51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5D6A0FE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0BE5AF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1B4BA9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 DS-8632N-C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D669B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海康/DS-8632N-C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4677DC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15004D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CFA1AD4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5EB17E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700C00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华为 RH8822 V2 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22D38E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 RH8822 V2</w:t>
            </w: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90DD88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33896B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6D12F6DE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1E4340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4AAB969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监控系统大屏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3BC768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国产/55寸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01C96F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3D8BE8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块</w:t>
            </w:r>
          </w:p>
        </w:tc>
      </w:tr>
      <w:tr w:rsidR="00A366D2" w:rsidRPr="00F505D3" w14:paraId="0710F176" w14:textId="77777777" w:rsidTr="00895125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B95A61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 服务器、存储</w:t>
            </w:r>
          </w:p>
        </w:tc>
      </w:tr>
      <w:tr w:rsidR="00A366D2" w:rsidRPr="00F505D3" w14:paraId="63435B4A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00BE51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360065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服务器1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25E0C5F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IBM/IBM X3650M3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B16BC8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24BDBF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60BB154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A1212C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12664D0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服务器2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79A5FA5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IBM/IBM X3650 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6F8255B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61F339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4C267F95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99EAC4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4743BB3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服务器3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C72194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联想/RD 6400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03F982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2BCB2D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CF9FC63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7BF9531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26F4882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服务器4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E17CCA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IBM X3850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21415D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797934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512056EB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D54238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FE3C96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服务器5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0B2930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X3850X5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DBFD50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35B503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287DD21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0B35D8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C17A39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服务器6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1EB9D6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3650M4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701CE6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B57634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42E53C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13B020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FC95B2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服务器7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ABA98C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3850 X6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383A0D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BBE722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61AF8618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04FEA2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4D7C34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服务器8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46A2E3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X3500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587CB8A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3C46DA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46D7A00A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5B82C2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25836B9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服务器9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3DC2CD3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DELL R720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54725D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582D2A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693A915F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9237DE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41A1810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服务器10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BDEA96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DELL R7910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58169EE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6DBCC5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3B167D4B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6E7E83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09C465B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服务器11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E7FE2B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DELL R730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B2A801F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881EAB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60B12532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8D1880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495C4FF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存储1</w:t>
            </w:r>
          </w:p>
        </w:tc>
        <w:tc>
          <w:tcPr>
            <w:tcW w:w="2075" w:type="pct"/>
            <w:shd w:val="clear" w:color="auto" w:fill="auto"/>
            <w:vAlign w:val="center"/>
          </w:tcPr>
          <w:p w14:paraId="7574348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Storwize  v3700，主机*1，扩展柜*4;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0611218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A3FE7E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771DDBF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6ECCE8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45BCB37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存储2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733DB79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IBM DS3950*2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1B81FA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A210F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638D163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654D88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6004964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数据光交换 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2B0601B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IBM B24 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07C1D0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733A3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317420C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369910D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29280D6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097079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DELL 3020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D0A867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7D56AE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161F5BBD" w14:textId="77777777" w:rsidTr="00895125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193BF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3.网络系统设备</w:t>
            </w:r>
          </w:p>
        </w:tc>
      </w:tr>
      <w:tr w:rsidR="00A366D2" w:rsidRPr="00F505D3" w14:paraId="7777FB5F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C0F1AA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7A7F67D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防火墙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04BE984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华为/USG6550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EE42C5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286C67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3FA731AF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0F3644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45B89F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网康 行为审计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6C8476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网康/行为审计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C674A1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192969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27B5763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C29EDD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3F959D0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69B60C8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华为/S7706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080B81F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C85C24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4A25CFA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0D46E4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7096355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D8904E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华为/S5800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C8DDD1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966DC8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71B0F847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79AFEA6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0027F1C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楼层接入层交换机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77275F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华为/S5700-28x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1D238FE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8550BC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06078540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2D319DB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637CABA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接入层交换机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0D12F2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华为/S5700-52C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3409F78E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D6AD202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501D43F1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698F98B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44E3056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网络线路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5453984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楼内光纤线路、网线线路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26060E2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158A0C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</w:tr>
      <w:tr w:rsidR="00A366D2" w:rsidRPr="00F505D3" w14:paraId="405354BD" w14:textId="77777777" w:rsidTr="00895125">
        <w:trPr>
          <w:trHeight w:val="45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DC4573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4.展厅无线网络</w:t>
            </w:r>
          </w:p>
        </w:tc>
      </w:tr>
      <w:tr w:rsidR="00A366D2" w:rsidRPr="00F505D3" w14:paraId="5E752C89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7E6BC7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49D9DB7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5C5CFE1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CISCO 4507 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50C4CE8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934823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2B64686E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503A5D75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6A203B9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719B649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华为/S5700-26X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16E4F3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E2D07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5CF70622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6071FD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1A5CAFA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接入POE交换机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70CB76E0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华为/S5700-10p*8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489C6E1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437D51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1F19F383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0BB32F54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742B6F59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无线AP1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415B8E43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UBNT/UAP-AC*60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706D6D97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1121E1C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  <w:tr w:rsidR="00A366D2" w:rsidRPr="00F505D3" w14:paraId="072C1DA2" w14:textId="77777777" w:rsidTr="00895125">
        <w:trPr>
          <w:trHeight w:val="454"/>
        </w:trPr>
        <w:tc>
          <w:tcPr>
            <w:tcW w:w="477" w:type="pct"/>
            <w:shd w:val="clear" w:color="auto" w:fill="auto"/>
            <w:noWrap/>
            <w:vAlign w:val="center"/>
          </w:tcPr>
          <w:p w14:paraId="419FAC2D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1" w:type="pct"/>
            <w:shd w:val="clear" w:color="auto" w:fill="auto"/>
            <w:noWrap/>
            <w:vAlign w:val="center"/>
          </w:tcPr>
          <w:p w14:paraId="259D0E0B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无线AP2</w:t>
            </w:r>
          </w:p>
        </w:tc>
        <w:tc>
          <w:tcPr>
            <w:tcW w:w="2075" w:type="pct"/>
            <w:shd w:val="clear" w:color="auto" w:fill="auto"/>
            <w:noWrap/>
            <w:vAlign w:val="center"/>
          </w:tcPr>
          <w:p w14:paraId="153091B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UBNT/TS-8-PRO*20</w:t>
            </w:r>
          </w:p>
        </w:tc>
        <w:tc>
          <w:tcPr>
            <w:tcW w:w="633" w:type="pct"/>
            <w:shd w:val="clear" w:color="auto" w:fill="auto"/>
            <w:noWrap/>
            <w:vAlign w:val="center"/>
          </w:tcPr>
          <w:p w14:paraId="0352EB88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1F226FEA" w14:textId="77777777" w:rsidR="00A366D2" w:rsidRPr="00F505D3" w:rsidRDefault="00A366D2" w:rsidP="008951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505D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台</w:t>
            </w:r>
          </w:p>
        </w:tc>
      </w:tr>
    </w:tbl>
    <w:p w14:paraId="160AC966" w14:textId="6F4A6645" w:rsidR="00A366D2" w:rsidRDefault="00A366D2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A366D2" w:rsidSect="00DE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3A23" w14:textId="77777777" w:rsidR="000370C2" w:rsidRDefault="000370C2" w:rsidP="007226FC">
      <w:r>
        <w:separator/>
      </w:r>
    </w:p>
  </w:endnote>
  <w:endnote w:type="continuationSeparator" w:id="0">
    <w:p w14:paraId="40392E9A" w14:textId="77777777" w:rsidR="000370C2" w:rsidRDefault="000370C2" w:rsidP="0072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7C08" w14:textId="77777777" w:rsidR="000370C2" w:rsidRDefault="000370C2" w:rsidP="007226FC">
      <w:r>
        <w:separator/>
      </w:r>
    </w:p>
  </w:footnote>
  <w:footnote w:type="continuationSeparator" w:id="0">
    <w:p w14:paraId="335AEEE6" w14:textId="77777777" w:rsidR="000370C2" w:rsidRDefault="000370C2" w:rsidP="00722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FD"/>
    <w:rsid w:val="00016140"/>
    <w:rsid w:val="000370C2"/>
    <w:rsid w:val="00062501"/>
    <w:rsid w:val="000C7FE9"/>
    <w:rsid w:val="0012383F"/>
    <w:rsid w:val="001D5960"/>
    <w:rsid w:val="002037DE"/>
    <w:rsid w:val="002373E5"/>
    <w:rsid w:val="002B0A1F"/>
    <w:rsid w:val="002B2F09"/>
    <w:rsid w:val="00320EF3"/>
    <w:rsid w:val="003B3FE3"/>
    <w:rsid w:val="003F2367"/>
    <w:rsid w:val="00425D4C"/>
    <w:rsid w:val="00491065"/>
    <w:rsid w:val="004A0781"/>
    <w:rsid w:val="004A14EE"/>
    <w:rsid w:val="004A7320"/>
    <w:rsid w:val="004B5DE7"/>
    <w:rsid w:val="004D7D47"/>
    <w:rsid w:val="0052282A"/>
    <w:rsid w:val="005F0FD0"/>
    <w:rsid w:val="00601CE4"/>
    <w:rsid w:val="00607066"/>
    <w:rsid w:val="00680120"/>
    <w:rsid w:val="007136D8"/>
    <w:rsid w:val="007226FC"/>
    <w:rsid w:val="007F52F0"/>
    <w:rsid w:val="00802E1E"/>
    <w:rsid w:val="008213E2"/>
    <w:rsid w:val="008226EA"/>
    <w:rsid w:val="00832602"/>
    <w:rsid w:val="00846A52"/>
    <w:rsid w:val="00887804"/>
    <w:rsid w:val="008B12F9"/>
    <w:rsid w:val="008D553E"/>
    <w:rsid w:val="00986C5B"/>
    <w:rsid w:val="009F5E25"/>
    <w:rsid w:val="00A20995"/>
    <w:rsid w:val="00A26042"/>
    <w:rsid w:val="00A366D2"/>
    <w:rsid w:val="00A542BF"/>
    <w:rsid w:val="00A75D4A"/>
    <w:rsid w:val="00AA2C6D"/>
    <w:rsid w:val="00B00845"/>
    <w:rsid w:val="00B646C1"/>
    <w:rsid w:val="00B80F07"/>
    <w:rsid w:val="00B869B4"/>
    <w:rsid w:val="00BA581E"/>
    <w:rsid w:val="00BD3EB4"/>
    <w:rsid w:val="00BD70CA"/>
    <w:rsid w:val="00C623A5"/>
    <w:rsid w:val="00CD6BAC"/>
    <w:rsid w:val="00CE06A6"/>
    <w:rsid w:val="00CF525F"/>
    <w:rsid w:val="00D37EDF"/>
    <w:rsid w:val="00D46A2C"/>
    <w:rsid w:val="00D73F8F"/>
    <w:rsid w:val="00D921E3"/>
    <w:rsid w:val="00DB038B"/>
    <w:rsid w:val="00DB0C0B"/>
    <w:rsid w:val="00DB41CB"/>
    <w:rsid w:val="00DC2FB8"/>
    <w:rsid w:val="00DE45EB"/>
    <w:rsid w:val="00E20633"/>
    <w:rsid w:val="00E3297B"/>
    <w:rsid w:val="00E43BA8"/>
    <w:rsid w:val="00E4682D"/>
    <w:rsid w:val="00E9012A"/>
    <w:rsid w:val="00EF3691"/>
    <w:rsid w:val="00F505D3"/>
    <w:rsid w:val="00F667FD"/>
    <w:rsid w:val="00FB6833"/>
    <w:rsid w:val="00FC12F6"/>
    <w:rsid w:val="00FC1FD9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BA9CD"/>
  <w15:chartTrackingRefBased/>
  <w15:docId w15:val="{9E52B9CA-DD3B-4549-8C69-3D82D8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6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366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7226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722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2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226F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A366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A366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A366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7">
    <w:name w:val="toc 7"/>
    <w:basedOn w:val="a"/>
    <w:next w:val="a"/>
    <w:uiPriority w:val="39"/>
    <w:unhideWhenUsed/>
    <w:qFormat/>
    <w:rsid w:val="00A366D2"/>
    <w:pPr>
      <w:ind w:left="1260"/>
      <w:jc w:val="left"/>
    </w:pPr>
    <w:rPr>
      <w:rFonts w:eastAsiaTheme="minorHAnsi"/>
      <w:sz w:val="18"/>
      <w:szCs w:val="18"/>
    </w:rPr>
  </w:style>
  <w:style w:type="paragraph" w:styleId="a7">
    <w:name w:val="Normal Indent"/>
    <w:basedOn w:val="a"/>
    <w:next w:val="a"/>
    <w:qFormat/>
    <w:rsid w:val="00A366D2"/>
    <w:pPr>
      <w:ind w:firstLineChars="200" w:firstLine="420"/>
    </w:pPr>
    <w:rPr>
      <w:szCs w:val="21"/>
    </w:rPr>
  </w:style>
  <w:style w:type="paragraph" w:styleId="TOC5">
    <w:name w:val="toc 5"/>
    <w:basedOn w:val="a"/>
    <w:next w:val="a"/>
    <w:uiPriority w:val="39"/>
    <w:unhideWhenUsed/>
    <w:qFormat/>
    <w:rsid w:val="00A366D2"/>
    <w:pPr>
      <w:ind w:left="840"/>
      <w:jc w:val="left"/>
    </w:pPr>
    <w:rPr>
      <w:rFonts w:eastAsiaTheme="minorHAns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A366D2"/>
    <w:pPr>
      <w:ind w:left="420"/>
      <w:jc w:val="left"/>
    </w:pPr>
    <w:rPr>
      <w:rFonts w:eastAsiaTheme="minorHAns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qFormat/>
    <w:rsid w:val="00A366D2"/>
    <w:pPr>
      <w:ind w:left="1470"/>
      <w:jc w:val="left"/>
    </w:pPr>
    <w:rPr>
      <w:rFonts w:eastAsiaTheme="minorHAnsi"/>
      <w:sz w:val="18"/>
      <w:szCs w:val="18"/>
    </w:rPr>
  </w:style>
  <w:style w:type="paragraph" w:styleId="a8">
    <w:name w:val="Date"/>
    <w:basedOn w:val="a"/>
    <w:next w:val="a"/>
    <w:link w:val="a9"/>
    <w:uiPriority w:val="99"/>
    <w:unhideWhenUsed/>
    <w:qFormat/>
    <w:rsid w:val="00A366D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qFormat/>
    <w:rsid w:val="00A366D2"/>
  </w:style>
  <w:style w:type="paragraph" w:styleId="TOC1">
    <w:name w:val="toc 1"/>
    <w:basedOn w:val="a"/>
    <w:next w:val="a"/>
    <w:uiPriority w:val="39"/>
    <w:unhideWhenUsed/>
    <w:qFormat/>
    <w:rsid w:val="00A366D2"/>
    <w:pPr>
      <w:spacing w:before="120" w:after="120"/>
      <w:jc w:val="left"/>
    </w:pPr>
    <w:rPr>
      <w:rFonts w:eastAsiaTheme="minorHAnsi"/>
      <w:b/>
      <w:bCs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A366D2"/>
    <w:pPr>
      <w:ind w:left="630"/>
      <w:jc w:val="left"/>
    </w:pPr>
    <w:rPr>
      <w:rFonts w:eastAsia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A366D2"/>
    <w:pPr>
      <w:ind w:left="1050"/>
      <w:jc w:val="left"/>
    </w:pPr>
    <w:rPr>
      <w:rFonts w:eastAsiaTheme="minorHAnsi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rsid w:val="00A366D2"/>
    <w:pPr>
      <w:ind w:left="210"/>
      <w:jc w:val="left"/>
    </w:pPr>
    <w:rPr>
      <w:rFonts w:eastAsiaTheme="minorHAnsi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A366D2"/>
    <w:pPr>
      <w:ind w:left="1680"/>
      <w:jc w:val="left"/>
    </w:pPr>
    <w:rPr>
      <w:rFonts w:eastAsiaTheme="minorHAnsi"/>
      <w:sz w:val="18"/>
      <w:szCs w:val="18"/>
    </w:rPr>
  </w:style>
  <w:style w:type="table" w:styleId="aa">
    <w:name w:val="Table Grid"/>
    <w:basedOn w:val="a1"/>
    <w:qFormat/>
    <w:rsid w:val="00A366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sid w:val="00A366D2"/>
    <w:rPr>
      <w:color w:val="0563C1" w:themeColor="hyperlink"/>
      <w:u w:val="single"/>
    </w:rPr>
  </w:style>
  <w:style w:type="character" w:customStyle="1" w:styleId="font31">
    <w:name w:val="font31"/>
    <w:basedOn w:val="a0"/>
    <w:rsid w:val="00A366D2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c">
    <w:name w:val="List Paragraph"/>
    <w:basedOn w:val="a"/>
    <w:uiPriority w:val="34"/>
    <w:qFormat/>
    <w:rsid w:val="004D7D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amidn</dc:creator>
  <cp:keywords/>
  <dc:description/>
  <cp:lastModifiedBy>Chen YH</cp:lastModifiedBy>
  <cp:revision>3</cp:revision>
  <dcterms:created xsi:type="dcterms:W3CDTF">2023-06-01T09:31:00Z</dcterms:created>
  <dcterms:modified xsi:type="dcterms:W3CDTF">2023-06-01T09:37:00Z</dcterms:modified>
</cp:coreProperties>
</file>